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346B090" w:rsidR="009B6F95" w:rsidRPr="00C803F3" w:rsidRDefault="00365701">
      <w:r>
        <w:rPr>
          <w:b/>
          <w:sz w:val="32"/>
          <w:szCs w:val="24"/>
        </w:rPr>
        <w:t>LGA Innovation Zone and Wider Conference 2023</w:t>
      </w:r>
      <w:r w:rsidR="00EF3055">
        <w:rPr>
          <w:b/>
          <w:sz w:val="32"/>
          <w:szCs w:val="24"/>
        </w:rPr>
        <w:t xml:space="preserve"> </w:t>
      </w:r>
      <w:r>
        <w:rPr>
          <w:b/>
          <w:sz w:val="32"/>
          <w:szCs w:val="24"/>
        </w:rPr>
        <w:t xml:space="preserve">Update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p w14:paraId="6E88F0CB" w14:textId="14E23310" w:rsidR="00795C95" w:rsidRDefault="00C3308D" w:rsidP="00B84F31">
      <w:pPr>
        <w:ind w:left="0" w:firstLine="0"/>
        <w:rPr>
          <w:rStyle w:val="Title3Char"/>
          <w:b w:val="0"/>
          <w:bCs w:val="0"/>
        </w:rPr>
      </w:pPr>
      <w:r>
        <w:rPr>
          <w:rStyle w:val="Title3Char"/>
          <w:b w:val="0"/>
          <w:bCs w:val="0"/>
        </w:rPr>
        <w:t>For information and decision.</w:t>
      </w:r>
    </w:p>
    <w:p w14:paraId="4DECE816" w14:textId="5FAD7476" w:rsidR="00167476" w:rsidRDefault="00167476" w:rsidP="005366F8">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53444742" w:rsidR="0082567F" w:rsidRPr="00E55B59" w:rsidRDefault="00C35241" w:rsidP="0082567F">
      <w:pPr>
        <w:pStyle w:val="MainText"/>
        <w:rPr>
          <w:rFonts w:ascii="Arial" w:hAnsi="Arial" w:cs="Arial"/>
          <w:sz w:val="24"/>
          <w:szCs w:val="24"/>
        </w:rPr>
      </w:pPr>
      <w:r w:rsidRPr="00E55B59">
        <w:rPr>
          <w:rFonts w:ascii="Arial" w:hAnsi="Arial" w:cs="Arial"/>
          <w:sz w:val="24"/>
          <w:szCs w:val="24"/>
        </w:rPr>
        <w:t>This report provides members with an update on progress of organising the Innovation Zone alongside a high-level update on how Improvement is featuring in this year’s LGA Annual Conference</w:t>
      </w:r>
      <w:r w:rsidR="00BF1373" w:rsidRPr="00E55B59">
        <w:rPr>
          <w:rFonts w:ascii="Arial" w:hAnsi="Arial" w:cs="Arial"/>
          <w:sz w:val="24"/>
          <w:szCs w:val="24"/>
        </w:rPr>
        <w:t>,</w:t>
      </w:r>
      <w:r w:rsidR="00A92019" w:rsidRPr="00E55B59">
        <w:rPr>
          <w:rFonts w:ascii="Arial" w:hAnsi="Arial" w:cs="Arial"/>
          <w:sz w:val="24"/>
          <w:szCs w:val="24"/>
        </w:rPr>
        <w:t xml:space="preserve"> taking place in Bournemouth</w:t>
      </w:r>
      <w:r w:rsidRPr="00E55B59">
        <w:rPr>
          <w:rFonts w:ascii="Arial" w:hAnsi="Arial" w:cs="Arial"/>
          <w:sz w:val="24"/>
          <w:szCs w:val="24"/>
        </w:rPr>
        <w:t xml:space="preserve"> from </w:t>
      </w:r>
      <w:r w:rsidR="00A92019" w:rsidRPr="00E55B59">
        <w:rPr>
          <w:rFonts w:ascii="Arial" w:hAnsi="Arial" w:cs="Arial"/>
          <w:sz w:val="24"/>
          <w:szCs w:val="24"/>
        </w:rPr>
        <w:t>4</w:t>
      </w:r>
      <w:r w:rsidRPr="00E55B59">
        <w:rPr>
          <w:rFonts w:ascii="Arial" w:hAnsi="Arial" w:cs="Arial"/>
          <w:sz w:val="24"/>
          <w:szCs w:val="24"/>
        </w:rPr>
        <w:t>-</w:t>
      </w:r>
      <w:r w:rsidR="00A92019" w:rsidRPr="00E55B59">
        <w:rPr>
          <w:rFonts w:ascii="Arial" w:hAnsi="Arial" w:cs="Arial"/>
          <w:sz w:val="24"/>
          <w:szCs w:val="24"/>
        </w:rPr>
        <w:t>6</w:t>
      </w:r>
      <w:r w:rsidRPr="00E55B59">
        <w:rPr>
          <w:rFonts w:ascii="Arial" w:hAnsi="Arial" w:cs="Arial"/>
          <w:sz w:val="24"/>
          <w:szCs w:val="24"/>
        </w:rPr>
        <w:t xml:space="preserve"> Ju</w:t>
      </w:r>
      <w:r w:rsidR="00A92019" w:rsidRPr="00E55B59">
        <w:rPr>
          <w:rFonts w:ascii="Arial" w:hAnsi="Arial" w:cs="Arial"/>
          <w:sz w:val="24"/>
          <w:szCs w:val="24"/>
        </w:rPr>
        <w:t>ly</w:t>
      </w:r>
      <w:r w:rsidRPr="00E55B59">
        <w:rPr>
          <w:rFonts w:ascii="Arial" w:hAnsi="Arial" w:cs="Arial"/>
          <w:sz w:val="24"/>
          <w:szCs w:val="24"/>
        </w:rPr>
        <w:t xml:space="preserve"> 202</w:t>
      </w:r>
      <w:r w:rsidR="00A92019" w:rsidRPr="00E55B59">
        <w:rPr>
          <w:rFonts w:ascii="Arial" w:hAnsi="Arial" w:cs="Arial"/>
          <w:sz w:val="24"/>
          <w:szCs w:val="24"/>
        </w:rPr>
        <w:t>3.</w:t>
      </w:r>
    </w:p>
    <w:p w14:paraId="4207AE82" w14:textId="095C51A1" w:rsidR="009B6F95" w:rsidRDefault="009B6F95" w:rsidP="005366F8">
      <w:pPr>
        <w:pStyle w:val="Title3"/>
      </w:pPr>
    </w:p>
    <w:p w14:paraId="669BB848" w14:textId="7465B736" w:rsidR="00E272FA" w:rsidRDefault="00BC768C" w:rsidP="005366F8">
      <w:pPr>
        <w:pStyle w:val="Title3"/>
      </w:pPr>
      <w:r w:rsidRPr="005366F8">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2A6616">
            <w:rPr>
              <w:rStyle w:val="ReportTemplate"/>
              <w:b w:val="0"/>
              <w:bCs w:val="0"/>
            </w:rPr>
            <w:t>Communications and events</w:t>
          </w:r>
        </w:sdtContent>
      </w:sdt>
    </w:p>
    <w:p w14:paraId="065258CB" w14:textId="15CCFB43" w:rsidR="00F56CEF" w:rsidRDefault="00F56CEF" w:rsidP="005366F8">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11BE0C8">
                <wp:simplePos x="0" y="0"/>
                <wp:positionH relativeFrom="margin">
                  <wp:align>right</wp:align>
                </wp:positionH>
                <wp:positionV relativeFrom="paragraph">
                  <wp:posOffset>13335</wp:posOffset>
                </wp:positionV>
                <wp:extent cx="5705475" cy="2352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B4CAF05" w14:textId="77777777" w:rsidR="00746730" w:rsidRDefault="00746730" w:rsidP="005366F8">
                            <w:pPr>
                              <w:pStyle w:val="Title3"/>
                            </w:pPr>
                          </w:p>
                          <w:p w14:paraId="479662E2" w14:textId="5AF244F7" w:rsidR="000A5D7F" w:rsidRDefault="00746730" w:rsidP="005366F8">
                            <w:pPr>
                              <w:pStyle w:val="Title3"/>
                            </w:pPr>
                            <w:r>
                              <w:t>That the Board</w:t>
                            </w:r>
                            <w:r w:rsidR="000A5D7F" w:rsidRPr="000A5D7F">
                              <w:t xml:space="preserve"> </w:t>
                            </w:r>
                            <w:r w:rsidR="000A5D7F">
                              <w:t>note the progress on the Innovation Zone</w:t>
                            </w:r>
                            <w:r w:rsidR="00A157D0">
                              <w:t xml:space="preserve"> 2023</w:t>
                            </w:r>
                            <w:r w:rsidR="000A5D7F">
                              <w:t>.</w:t>
                            </w:r>
                          </w:p>
                          <w:p w14:paraId="6F5C59E1" w14:textId="12BCF808" w:rsidR="000A5D7F" w:rsidRDefault="00746730" w:rsidP="005366F8">
                            <w:pPr>
                              <w:pStyle w:val="Title3"/>
                            </w:pPr>
                            <w:r>
                              <w:t>The Board</w:t>
                            </w:r>
                            <w:r w:rsidR="000A5D7F">
                              <w:t xml:space="preserve"> </w:t>
                            </w:r>
                            <w:r w:rsidR="00A157D0">
                              <w:t xml:space="preserve">are </w:t>
                            </w:r>
                            <w:r w:rsidR="000A5D7F">
                              <w:t xml:space="preserve">encouraged to attend and promote the Innovation Zone at this year’s </w:t>
                            </w:r>
                            <w:r w:rsidR="00CC5DB2">
                              <w:t>A</w:t>
                            </w:r>
                            <w:r w:rsidR="000A5D7F">
                              <w:t xml:space="preserve">nnual </w:t>
                            </w:r>
                            <w:r w:rsidR="00CC5DB2">
                              <w:t>C</w:t>
                            </w:r>
                            <w:r w:rsidR="000A5D7F">
                              <w:t xml:space="preserve">onference.  </w:t>
                            </w:r>
                          </w:p>
                          <w:p w14:paraId="44F10E84" w14:textId="0E596C4C" w:rsidR="000A5D7F" w:rsidRDefault="00746730" w:rsidP="005366F8">
                            <w:pPr>
                              <w:pStyle w:val="Title3"/>
                            </w:pPr>
                            <w:r>
                              <w:t>That the Board</w:t>
                            </w:r>
                            <w:r w:rsidR="00CC5DB2">
                              <w:t xml:space="preserve"> </w:t>
                            </w:r>
                            <w:r w:rsidR="000A5D7F">
                              <w:t>note how Improvement will feature in this year’s LGA Annual Conference 202</w:t>
                            </w:r>
                            <w:r w:rsidR="00A5526D">
                              <w:t>3</w:t>
                            </w:r>
                            <w:r w:rsidR="000A5D7F">
                              <w:t xml:space="preserve"> in </w:t>
                            </w:r>
                            <w:r w:rsidR="00A5526D">
                              <w:t>Bournemouth</w:t>
                            </w:r>
                            <w:r w:rsidR="000A5D7F">
                              <w:t xml:space="preserve"> from </w:t>
                            </w:r>
                            <w:r w:rsidR="00A5526D">
                              <w:t>4</w:t>
                            </w:r>
                            <w:r w:rsidR="000A5D7F">
                              <w:t>-</w:t>
                            </w:r>
                            <w:r w:rsidR="00A5526D">
                              <w:t>6</w:t>
                            </w:r>
                            <w:r w:rsidR="000A5D7F">
                              <w:t xml:space="preserve"> Ju</w:t>
                            </w:r>
                            <w:r w:rsidR="00A5526D">
                              <w:t>ly</w:t>
                            </w:r>
                            <w:r w:rsidR="000A5D7F">
                              <w:t xml:space="preserve"> 202</w:t>
                            </w:r>
                            <w:r w:rsidR="00A5526D">
                              <w:t>3</w:t>
                            </w:r>
                            <w:r w:rsidR="000A5D7F">
                              <w:t>.</w:t>
                            </w:r>
                          </w:p>
                          <w:p w14:paraId="3C2B8BD5" w14:textId="61208FFB" w:rsidR="00D95A33" w:rsidRDefault="00D95A33" w:rsidP="005366F8">
                            <w:pPr>
                              <w:pStyle w:val="Title3"/>
                            </w:pPr>
                          </w:p>
                          <w:p w14:paraId="6EC6A881" w14:textId="77777777" w:rsidR="000A5D7F" w:rsidRDefault="000A5D7F" w:rsidP="005366F8">
                            <w:pPr>
                              <w:pStyle w:val="Title3"/>
                            </w:pPr>
                            <w:r>
                              <w:t xml:space="preserve"> </w:t>
                            </w:r>
                          </w:p>
                          <w:p w14:paraId="563B52CD" w14:textId="77777777" w:rsidR="000A5D7F" w:rsidRDefault="000A5D7F" w:rsidP="005366F8">
                            <w:pPr>
                              <w:pStyle w:val="Title3"/>
                            </w:pPr>
                            <w:r>
                              <w:t xml:space="preserve"> Action </w:t>
                            </w:r>
                          </w:p>
                          <w:p w14:paraId="3CE458B7" w14:textId="77777777" w:rsidR="000A5D7F" w:rsidRDefault="000A5D7F" w:rsidP="005366F8">
                            <w:pPr>
                              <w:pStyle w:val="Title3"/>
                            </w:pPr>
                            <w:r>
                              <w:t xml:space="preserve"> </w:t>
                            </w:r>
                          </w:p>
                          <w:p w14:paraId="3DD7AE91" w14:textId="1F2C40F2" w:rsidR="000F69FB" w:rsidRPr="00B66284" w:rsidRDefault="000A5D7F" w:rsidP="005366F8">
                            <w:pPr>
                              <w:pStyle w:val="Title3"/>
                            </w:pPr>
                            <w:r>
                              <w:t>•</w:t>
                            </w:r>
                            <w:r>
                              <w:tab/>
                              <w:t>Officers to progress any comments from the Board that can either be actioned for this year’s Conference, including the Innovation Zone, or to be incorporated into the planning of next year’s Conference.</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05pt;width:449.25pt;height:18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B4CAF05" w14:textId="77777777" w:rsidR="00746730" w:rsidRDefault="00746730" w:rsidP="005366F8">
                      <w:pPr>
                        <w:pStyle w:val="Title3"/>
                      </w:pPr>
                    </w:p>
                    <w:p w14:paraId="479662E2" w14:textId="5AF244F7" w:rsidR="000A5D7F" w:rsidRDefault="00746730" w:rsidP="005366F8">
                      <w:pPr>
                        <w:pStyle w:val="Title3"/>
                      </w:pPr>
                      <w:r>
                        <w:t>That the Board</w:t>
                      </w:r>
                      <w:r w:rsidR="000A5D7F" w:rsidRPr="000A5D7F">
                        <w:t xml:space="preserve"> </w:t>
                      </w:r>
                      <w:r w:rsidR="000A5D7F">
                        <w:t>note the progress on the Innovation Zone</w:t>
                      </w:r>
                      <w:r w:rsidR="00A157D0">
                        <w:t xml:space="preserve"> 2023</w:t>
                      </w:r>
                      <w:r w:rsidR="000A5D7F">
                        <w:t>.</w:t>
                      </w:r>
                    </w:p>
                    <w:p w14:paraId="6F5C59E1" w14:textId="12BCF808" w:rsidR="000A5D7F" w:rsidRDefault="00746730" w:rsidP="005366F8">
                      <w:pPr>
                        <w:pStyle w:val="Title3"/>
                      </w:pPr>
                      <w:r>
                        <w:t>The Board</w:t>
                      </w:r>
                      <w:r w:rsidR="000A5D7F">
                        <w:t xml:space="preserve"> </w:t>
                      </w:r>
                      <w:r w:rsidR="00A157D0">
                        <w:t xml:space="preserve">are </w:t>
                      </w:r>
                      <w:r w:rsidR="000A5D7F">
                        <w:t xml:space="preserve">encouraged to attend and promote the Innovation Zone at this year’s </w:t>
                      </w:r>
                      <w:r w:rsidR="00CC5DB2">
                        <w:t>A</w:t>
                      </w:r>
                      <w:r w:rsidR="000A5D7F">
                        <w:t xml:space="preserve">nnual </w:t>
                      </w:r>
                      <w:r w:rsidR="00CC5DB2">
                        <w:t>C</w:t>
                      </w:r>
                      <w:r w:rsidR="000A5D7F">
                        <w:t xml:space="preserve">onference.  </w:t>
                      </w:r>
                    </w:p>
                    <w:p w14:paraId="44F10E84" w14:textId="0E596C4C" w:rsidR="000A5D7F" w:rsidRDefault="00746730" w:rsidP="005366F8">
                      <w:pPr>
                        <w:pStyle w:val="Title3"/>
                      </w:pPr>
                      <w:r>
                        <w:t>That the Board</w:t>
                      </w:r>
                      <w:r w:rsidR="00CC5DB2">
                        <w:t xml:space="preserve"> </w:t>
                      </w:r>
                      <w:r w:rsidR="000A5D7F">
                        <w:t>note how Improvement will feature in this year’s LGA Annual Conference 202</w:t>
                      </w:r>
                      <w:r w:rsidR="00A5526D">
                        <w:t>3</w:t>
                      </w:r>
                      <w:r w:rsidR="000A5D7F">
                        <w:t xml:space="preserve"> in </w:t>
                      </w:r>
                      <w:r w:rsidR="00A5526D">
                        <w:t>Bournemouth</w:t>
                      </w:r>
                      <w:r w:rsidR="000A5D7F">
                        <w:t xml:space="preserve"> from </w:t>
                      </w:r>
                      <w:r w:rsidR="00A5526D">
                        <w:t>4</w:t>
                      </w:r>
                      <w:r w:rsidR="000A5D7F">
                        <w:t>-</w:t>
                      </w:r>
                      <w:r w:rsidR="00A5526D">
                        <w:t>6</w:t>
                      </w:r>
                      <w:r w:rsidR="000A5D7F">
                        <w:t xml:space="preserve"> Ju</w:t>
                      </w:r>
                      <w:r w:rsidR="00A5526D">
                        <w:t>ly</w:t>
                      </w:r>
                      <w:r w:rsidR="000A5D7F">
                        <w:t xml:space="preserve"> 202</w:t>
                      </w:r>
                      <w:r w:rsidR="00A5526D">
                        <w:t>3</w:t>
                      </w:r>
                      <w:r w:rsidR="000A5D7F">
                        <w:t>.</w:t>
                      </w:r>
                    </w:p>
                    <w:p w14:paraId="3C2B8BD5" w14:textId="61208FFB" w:rsidR="00D95A33" w:rsidRDefault="00D95A33" w:rsidP="005366F8">
                      <w:pPr>
                        <w:pStyle w:val="Title3"/>
                      </w:pPr>
                    </w:p>
                    <w:p w14:paraId="6EC6A881" w14:textId="77777777" w:rsidR="000A5D7F" w:rsidRDefault="000A5D7F" w:rsidP="005366F8">
                      <w:pPr>
                        <w:pStyle w:val="Title3"/>
                      </w:pPr>
                      <w:r>
                        <w:t xml:space="preserve"> </w:t>
                      </w:r>
                    </w:p>
                    <w:p w14:paraId="563B52CD" w14:textId="77777777" w:rsidR="000A5D7F" w:rsidRDefault="000A5D7F" w:rsidP="005366F8">
                      <w:pPr>
                        <w:pStyle w:val="Title3"/>
                      </w:pPr>
                      <w:r>
                        <w:t xml:space="preserve"> Action </w:t>
                      </w:r>
                    </w:p>
                    <w:p w14:paraId="3CE458B7" w14:textId="77777777" w:rsidR="000A5D7F" w:rsidRDefault="000A5D7F" w:rsidP="005366F8">
                      <w:pPr>
                        <w:pStyle w:val="Title3"/>
                      </w:pPr>
                      <w:r>
                        <w:t xml:space="preserve"> </w:t>
                      </w:r>
                    </w:p>
                    <w:p w14:paraId="3DD7AE91" w14:textId="1F2C40F2" w:rsidR="000F69FB" w:rsidRPr="00B66284" w:rsidRDefault="000A5D7F" w:rsidP="005366F8">
                      <w:pPr>
                        <w:pStyle w:val="Title3"/>
                      </w:pPr>
                      <w:r>
                        <w:t>•</w:t>
                      </w:r>
                      <w:r>
                        <w:tab/>
                        <w:t>Officers to progress any comments from the Board that can either be actioned for this year’s Conference, including the Innovation Zone, or to be incorporated into the planning of next year’s Conference.</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5366F8">
      <w:pPr>
        <w:pStyle w:val="Title3"/>
      </w:pPr>
    </w:p>
    <w:p w14:paraId="19626BE9" w14:textId="77777777" w:rsidR="009B6F95" w:rsidRDefault="009B6F95" w:rsidP="005366F8">
      <w:pPr>
        <w:pStyle w:val="Title3"/>
      </w:pPr>
    </w:p>
    <w:p w14:paraId="6FD279E5" w14:textId="77777777" w:rsidR="009B6F95" w:rsidRDefault="009B6F95" w:rsidP="005366F8">
      <w:pPr>
        <w:pStyle w:val="Title3"/>
      </w:pPr>
    </w:p>
    <w:p w14:paraId="789B457E" w14:textId="77777777" w:rsidR="009B6F95" w:rsidRDefault="009B6F95" w:rsidP="005366F8">
      <w:pPr>
        <w:pStyle w:val="Title3"/>
      </w:pPr>
    </w:p>
    <w:p w14:paraId="77C5E3FD" w14:textId="77777777" w:rsidR="009B6F95" w:rsidRDefault="009B6F95" w:rsidP="005366F8">
      <w:pPr>
        <w:pStyle w:val="Title3"/>
      </w:pPr>
    </w:p>
    <w:p w14:paraId="7DC84C6E" w14:textId="77777777" w:rsidR="009B6F95" w:rsidRDefault="009B6F95" w:rsidP="005366F8">
      <w:pPr>
        <w:pStyle w:val="Title3"/>
      </w:pPr>
    </w:p>
    <w:p w14:paraId="08290AFB" w14:textId="77777777" w:rsidR="009B6F95" w:rsidRDefault="009B6F95" w:rsidP="005366F8">
      <w:pPr>
        <w:pStyle w:val="Title3"/>
      </w:pPr>
    </w:p>
    <w:p w14:paraId="2996EBC5" w14:textId="77777777" w:rsidR="009B6F95" w:rsidRDefault="009B6F95" w:rsidP="005366F8">
      <w:pPr>
        <w:pStyle w:val="Title3"/>
      </w:pPr>
    </w:p>
    <w:p w14:paraId="0659F67D" w14:textId="77777777" w:rsidR="00E272FA" w:rsidRDefault="00E272FA" w:rsidP="005366F8">
      <w:pPr>
        <w:pStyle w:val="Title3"/>
      </w:pPr>
      <w:r>
        <w:t>Contact details</w:t>
      </w:r>
    </w:p>
    <w:p w14:paraId="4451C8B1" w14:textId="3685B2D0" w:rsidR="00E272FA" w:rsidRPr="00B66284" w:rsidRDefault="00E272FA" w:rsidP="00E272FA">
      <w:pPr>
        <w:spacing w:after="120"/>
        <w:rPr>
          <w:sz w:val="24"/>
          <w:szCs w:val="24"/>
        </w:rPr>
      </w:pPr>
      <w:r w:rsidRPr="00B66284">
        <w:rPr>
          <w:sz w:val="24"/>
          <w:szCs w:val="24"/>
        </w:rPr>
        <w:t xml:space="preserve">Contact officer: </w:t>
      </w:r>
      <w:r w:rsidR="00A5526D">
        <w:rPr>
          <w:sz w:val="24"/>
          <w:szCs w:val="24"/>
        </w:rPr>
        <w:t>Katharine Goodger</w:t>
      </w:r>
    </w:p>
    <w:p w14:paraId="108CF962" w14:textId="4B9A6A5A" w:rsidR="00E272FA" w:rsidRPr="00B66284" w:rsidRDefault="00E272FA" w:rsidP="00E272FA">
      <w:pPr>
        <w:spacing w:after="120"/>
        <w:rPr>
          <w:sz w:val="24"/>
          <w:szCs w:val="24"/>
        </w:rPr>
      </w:pPr>
      <w:r w:rsidRPr="00B66284">
        <w:rPr>
          <w:sz w:val="24"/>
          <w:szCs w:val="24"/>
        </w:rPr>
        <w:t>Position:</w:t>
      </w:r>
      <w:r w:rsidR="00A5526D">
        <w:rPr>
          <w:sz w:val="24"/>
          <w:szCs w:val="24"/>
        </w:rPr>
        <w:t xml:space="preserve"> Improvement Coordination and Strategy Advisor</w:t>
      </w:r>
    </w:p>
    <w:p w14:paraId="0B47D83B" w14:textId="78291083" w:rsidR="00E272FA" w:rsidRPr="00B66284" w:rsidRDefault="00E272FA" w:rsidP="00E272FA">
      <w:pPr>
        <w:spacing w:after="120"/>
        <w:rPr>
          <w:sz w:val="24"/>
          <w:szCs w:val="24"/>
        </w:rPr>
      </w:pPr>
      <w:r w:rsidRPr="00B66284">
        <w:rPr>
          <w:sz w:val="24"/>
          <w:szCs w:val="24"/>
        </w:rPr>
        <w:t xml:space="preserve">Phone no: </w:t>
      </w:r>
      <w:r w:rsidR="00D95A33" w:rsidRPr="00D95A33">
        <w:rPr>
          <w:sz w:val="24"/>
          <w:szCs w:val="24"/>
        </w:rPr>
        <w:t>07818</w:t>
      </w:r>
      <w:r w:rsidR="00D95A33">
        <w:rPr>
          <w:sz w:val="24"/>
          <w:szCs w:val="24"/>
        </w:rPr>
        <w:t xml:space="preserve"> </w:t>
      </w:r>
      <w:r w:rsidR="00D95A33" w:rsidRPr="00D95A33">
        <w:rPr>
          <w:sz w:val="24"/>
          <w:szCs w:val="24"/>
        </w:rPr>
        <w:t>562</w:t>
      </w:r>
      <w:r w:rsidR="00D95A33">
        <w:rPr>
          <w:sz w:val="24"/>
          <w:szCs w:val="24"/>
        </w:rPr>
        <w:t xml:space="preserve"> </w:t>
      </w:r>
      <w:r w:rsidR="00D95A33" w:rsidRPr="00D95A33">
        <w:rPr>
          <w:sz w:val="24"/>
          <w:szCs w:val="24"/>
        </w:rPr>
        <w:t>932</w:t>
      </w:r>
    </w:p>
    <w:p w14:paraId="5E3F08AD" w14:textId="4FF1018D"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D95A33" w:rsidRPr="00686C49">
          <w:rPr>
            <w:rStyle w:val="Hyperlink"/>
            <w:sz w:val="24"/>
            <w:szCs w:val="24"/>
          </w:rPr>
          <w:t>katharine.goodger@local.gov.uk</w:t>
        </w:r>
      </w:hyperlink>
    </w:p>
    <w:p w14:paraId="462734F3" w14:textId="77777777" w:rsidR="00B06B52" w:rsidRDefault="00B06B52" w:rsidP="00B06B52">
      <w:pPr>
        <w:pStyle w:val="Title1"/>
      </w:pPr>
      <w:bookmarkStart w:id="0" w:name="_Hlk127962540"/>
    </w:p>
    <w:p w14:paraId="40829E35" w14:textId="25C65E95" w:rsidR="00CD0D9A" w:rsidRDefault="00CD0D9A" w:rsidP="00B06B52">
      <w:pPr>
        <w:pStyle w:val="Title1"/>
      </w:pPr>
      <w:r>
        <w:lastRenderedPageBreak/>
        <w:t>LGA</w:t>
      </w:r>
      <w:r w:rsidR="00B06B52">
        <w:t xml:space="preserve"> Innovation Zone and Wider Conference 2023 update</w:t>
      </w:r>
    </w:p>
    <w:p w14:paraId="2117A921" w14:textId="7702C669" w:rsidR="00E272FA" w:rsidRDefault="00E272FA" w:rsidP="00E272FA">
      <w:pPr>
        <w:pStyle w:val="Heading2"/>
      </w:pPr>
      <w:r w:rsidRPr="00AE33E9">
        <w:t>Background</w:t>
      </w:r>
      <w:r>
        <w:t xml:space="preserve"> </w:t>
      </w:r>
      <w:r w:rsidRPr="009E5E45">
        <w:rPr>
          <w:color w:val="C00000"/>
        </w:rPr>
        <w:t xml:space="preserve"> </w:t>
      </w:r>
    </w:p>
    <w:p w14:paraId="2F866007" w14:textId="77777777" w:rsidR="00860E08" w:rsidRDefault="00860E08" w:rsidP="00860E08">
      <w:pPr>
        <w:pStyle w:val="ListParagraph"/>
        <w:spacing w:line="300" w:lineRule="atLeast"/>
        <w:ind w:left="454"/>
      </w:pPr>
    </w:p>
    <w:p w14:paraId="6FAF4B10" w14:textId="40B309A9" w:rsidR="0097301C" w:rsidRPr="00E55B59" w:rsidRDefault="0097301C" w:rsidP="0097301C">
      <w:pPr>
        <w:pStyle w:val="ListParagraph"/>
        <w:numPr>
          <w:ilvl w:val="0"/>
          <w:numId w:val="3"/>
        </w:numPr>
        <w:spacing w:line="300" w:lineRule="atLeast"/>
        <w:contextualSpacing w:val="0"/>
        <w:rPr>
          <w:sz w:val="24"/>
          <w:szCs w:val="24"/>
        </w:rPr>
      </w:pPr>
      <w:r w:rsidRPr="00E55B59">
        <w:rPr>
          <w:sz w:val="24"/>
          <w:szCs w:val="24"/>
        </w:rPr>
        <w:t>The LGA’s Annual Conference is set to take place on the 4 – 6 July 2023 at the Bournemouth International Centre.</w:t>
      </w:r>
    </w:p>
    <w:p w14:paraId="0E66266B" w14:textId="4C8C0E5C" w:rsidR="0097301C" w:rsidRDefault="0097301C" w:rsidP="004E7EF6">
      <w:pPr>
        <w:pStyle w:val="ListParagraph"/>
        <w:numPr>
          <w:ilvl w:val="0"/>
          <w:numId w:val="3"/>
        </w:numPr>
        <w:spacing w:line="300" w:lineRule="atLeast"/>
        <w:contextualSpacing w:val="0"/>
        <w:rPr>
          <w:sz w:val="24"/>
          <w:szCs w:val="24"/>
        </w:rPr>
      </w:pPr>
      <w:r w:rsidRPr="00E55B59">
        <w:rPr>
          <w:sz w:val="24"/>
          <w:szCs w:val="24"/>
        </w:rPr>
        <w:t>The Innovation Zone (IZ) is a significant part of the LGA’s Annual Conference and was a hugely popular area of the conference last year. The IZ offers a vibrant and creative space within the wider conference and involves a series of open, walk-in, sessions highlighting exciting and innovative ideas of significance to the local government sector.</w:t>
      </w:r>
    </w:p>
    <w:p w14:paraId="7FDC9BBA" w14:textId="0F2AB818" w:rsidR="0097301C" w:rsidRPr="00E55B59" w:rsidRDefault="0097301C" w:rsidP="0097301C">
      <w:pPr>
        <w:pStyle w:val="ListParagraph"/>
        <w:numPr>
          <w:ilvl w:val="0"/>
          <w:numId w:val="3"/>
        </w:numPr>
        <w:spacing w:line="300" w:lineRule="atLeast"/>
        <w:contextualSpacing w:val="0"/>
        <w:rPr>
          <w:sz w:val="24"/>
          <w:szCs w:val="24"/>
        </w:rPr>
      </w:pPr>
      <w:r w:rsidRPr="00E55B59">
        <w:rPr>
          <w:sz w:val="24"/>
          <w:szCs w:val="24"/>
        </w:rPr>
        <w:t>All sessions featured in this year’s programme</w:t>
      </w:r>
      <w:r w:rsidR="006A3195" w:rsidRPr="00E55B59">
        <w:rPr>
          <w:sz w:val="24"/>
          <w:szCs w:val="24"/>
        </w:rPr>
        <w:t xml:space="preserve"> are</w:t>
      </w:r>
      <w:r w:rsidRPr="00E55B59">
        <w:rPr>
          <w:sz w:val="24"/>
          <w:szCs w:val="24"/>
        </w:rPr>
        <w:t xml:space="preserve"> being delivered either by councils</w:t>
      </w:r>
      <w:r w:rsidR="006A3195" w:rsidRPr="00E55B59">
        <w:rPr>
          <w:sz w:val="24"/>
          <w:szCs w:val="24"/>
        </w:rPr>
        <w:t xml:space="preserve"> themselves, or councils </w:t>
      </w:r>
      <w:r w:rsidRPr="00E55B59">
        <w:rPr>
          <w:sz w:val="24"/>
          <w:szCs w:val="24"/>
        </w:rPr>
        <w:t xml:space="preserve">in collaboration with other public sector and private sector organisations, </w:t>
      </w:r>
      <w:r w:rsidR="006A3195" w:rsidRPr="00E55B59">
        <w:rPr>
          <w:sz w:val="24"/>
          <w:szCs w:val="24"/>
        </w:rPr>
        <w:t>ensuring</w:t>
      </w:r>
      <w:r w:rsidRPr="00E55B59">
        <w:rPr>
          <w:sz w:val="24"/>
          <w:szCs w:val="24"/>
        </w:rPr>
        <w:t xml:space="preserve"> that their content links to local government.</w:t>
      </w:r>
    </w:p>
    <w:p w14:paraId="521AE61F" w14:textId="5A69E177" w:rsidR="0097301C" w:rsidRPr="00E55B59" w:rsidRDefault="00AC2CEA" w:rsidP="009F2940">
      <w:pPr>
        <w:pStyle w:val="ListParagraph"/>
        <w:numPr>
          <w:ilvl w:val="0"/>
          <w:numId w:val="3"/>
        </w:numPr>
        <w:spacing w:line="300" w:lineRule="atLeast"/>
        <w:contextualSpacing w:val="0"/>
        <w:rPr>
          <w:sz w:val="24"/>
          <w:szCs w:val="24"/>
        </w:rPr>
      </w:pPr>
      <w:r w:rsidRPr="00E55B59">
        <w:rPr>
          <w:sz w:val="24"/>
          <w:szCs w:val="24"/>
        </w:rPr>
        <w:t xml:space="preserve">For the wider conference programme, towards the end of 2022 a cross organisation </w:t>
      </w:r>
      <w:r w:rsidR="00C90C64" w:rsidRPr="00E55B59">
        <w:rPr>
          <w:sz w:val="24"/>
          <w:szCs w:val="24"/>
        </w:rPr>
        <w:t xml:space="preserve">working group came together to suggest key topics </w:t>
      </w:r>
      <w:r w:rsidR="00472284" w:rsidRPr="00E55B59">
        <w:rPr>
          <w:sz w:val="24"/>
          <w:szCs w:val="24"/>
        </w:rPr>
        <w:t xml:space="preserve">and ensure all </w:t>
      </w:r>
      <w:r w:rsidR="009F2940" w:rsidRPr="00E55B59">
        <w:rPr>
          <w:sz w:val="24"/>
          <w:szCs w:val="24"/>
        </w:rPr>
        <w:t xml:space="preserve">directorate </w:t>
      </w:r>
      <w:r w:rsidR="00472284" w:rsidRPr="00E55B59">
        <w:rPr>
          <w:sz w:val="24"/>
          <w:szCs w:val="24"/>
        </w:rPr>
        <w:t xml:space="preserve">were able to feed into </w:t>
      </w:r>
      <w:r w:rsidR="009F2940" w:rsidRPr="00E55B59">
        <w:rPr>
          <w:sz w:val="24"/>
          <w:szCs w:val="24"/>
        </w:rPr>
        <w:t xml:space="preserve">session content. Following these discussions, joint Improvement-Policy sessions </w:t>
      </w:r>
      <w:r w:rsidR="007D1200" w:rsidRPr="00E55B59">
        <w:rPr>
          <w:sz w:val="24"/>
          <w:szCs w:val="24"/>
        </w:rPr>
        <w:t>have been planned</w:t>
      </w:r>
      <w:r w:rsidR="009F2940" w:rsidRPr="00E55B59">
        <w:rPr>
          <w:sz w:val="24"/>
          <w:szCs w:val="24"/>
        </w:rPr>
        <w:t xml:space="preserve"> as part of this programme </w:t>
      </w:r>
      <w:r w:rsidR="00971D3D" w:rsidRPr="00E55B59">
        <w:rPr>
          <w:sz w:val="24"/>
          <w:szCs w:val="24"/>
        </w:rPr>
        <w:t xml:space="preserve">which </w:t>
      </w:r>
      <w:r w:rsidR="009F2940" w:rsidRPr="00E55B59">
        <w:rPr>
          <w:sz w:val="24"/>
          <w:szCs w:val="24"/>
        </w:rPr>
        <w:t>will span topics including sector led improvement, assurance, and procurement.</w:t>
      </w:r>
    </w:p>
    <w:p w14:paraId="23C01661" w14:textId="13088C45" w:rsidR="00E272FA" w:rsidRPr="00E55B59" w:rsidRDefault="0097301C" w:rsidP="00191CBF">
      <w:pPr>
        <w:pStyle w:val="ListParagraph"/>
        <w:numPr>
          <w:ilvl w:val="0"/>
          <w:numId w:val="3"/>
        </w:numPr>
        <w:spacing w:line="300" w:lineRule="atLeast"/>
        <w:contextualSpacing w:val="0"/>
        <w:rPr>
          <w:sz w:val="24"/>
          <w:szCs w:val="24"/>
        </w:rPr>
      </w:pPr>
      <w:r w:rsidRPr="00E55B59">
        <w:rPr>
          <w:sz w:val="24"/>
          <w:szCs w:val="24"/>
        </w:rPr>
        <w:t xml:space="preserve">This report provides a detailed update on IZ preparations and an overview on how </w:t>
      </w:r>
      <w:r w:rsidR="00191CBF" w:rsidRPr="00E55B59">
        <w:rPr>
          <w:sz w:val="24"/>
          <w:szCs w:val="24"/>
        </w:rPr>
        <w:t>I</w:t>
      </w:r>
      <w:r w:rsidRPr="00E55B59">
        <w:rPr>
          <w:sz w:val="24"/>
          <w:szCs w:val="24"/>
        </w:rPr>
        <w:t xml:space="preserve">mprovement is featuring in the </w:t>
      </w:r>
      <w:r w:rsidR="00191CBF" w:rsidRPr="00E55B59">
        <w:rPr>
          <w:sz w:val="24"/>
          <w:szCs w:val="24"/>
        </w:rPr>
        <w:t>wider c</w:t>
      </w:r>
      <w:r w:rsidRPr="00E55B59">
        <w:rPr>
          <w:sz w:val="24"/>
          <w:szCs w:val="24"/>
        </w:rPr>
        <w:t>onference</w:t>
      </w:r>
      <w:r w:rsidR="00191CBF" w:rsidRPr="00E55B59">
        <w:rPr>
          <w:sz w:val="24"/>
          <w:szCs w:val="24"/>
        </w:rPr>
        <w:t xml:space="preserve"> programme</w:t>
      </w:r>
      <w:r w:rsidRPr="00E55B59">
        <w:rPr>
          <w:sz w:val="24"/>
          <w:szCs w:val="24"/>
        </w:rPr>
        <w:t xml:space="preserve"> across the </w:t>
      </w:r>
      <w:r w:rsidR="00BC6EA6" w:rsidRPr="00E55B59">
        <w:rPr>
          <w:sz w:val="24"/>
          <w:szCs w:val="24"/>
        </w:rPr>
        <w:t>parallel</w:t>
      </w:r>
      <w:r w:rsidRPr="00E55B59">
        <w:rPr>
          <w:sz w:val="24"/>
          <w:szCs w:val="24"/>
        </w:rPr>
        <w:t xml:space="preserve"> and plenary sessions.</w:t>
      </w:r>
    </w:p>
    <w:p w14:paraId="1B275458" w14:textId="7C658C2E" w:rsidR="00E272FA" w:rsidRDefault="004307A1" w:rsidP="00E272FA">
      <w:pPr>
        <w:pStyle w:val="Heading2"/>
      </w:pPr>
      <w:r>
        <w:t>Format of the Innovation Zone and Sessions</w:t>
      </w:r>
      <w:r w:rsidR="00E272FA">
        <w:t xml:space="preserve"> </w:t>
      </w:r>
      <w:r w:rsidR="00E272FA" w:rsidRPr="009E5E45">
        <w:rPr>
          <w:color w:val="C00000"/>
        </w:rPr>
        <w:t xml:space="preserve"> </w:t>
      </w:r>
    </w:p>
    <w:p w14:paraId="668F6D5E" w14:textId="77777777" w:rsidR="00860E08" w:rsidRPr="00860E08" w:rsidRDefault="00860E08" w:rsidP="00860E08">
      <w:pPr>
        <w:pStyle w:val="ListParagraph"/>
        <w:spacing w:line="300" w:lineRule="atLeast"/>
        <w:ind w:left="454"/>
      </w:pPr>
    </w:p>
    <w:p w14:paraId="6DD1E7C9" w14:textId="52105164" w:rsidR="00D16968" w:rsidRPr="00E55B59" w:rsidRDefault="00D16968" w:rsidP="02A83075">
      <w:pPr>
        <w:pStyle w:val="ListParagraph"/>
        <w:numPr>
          <w:ilvl w:val="0"/>
          <w:numId w:val="3"/>
        </w:numPr>
        <w:spacing w:line="300" w:lineRule="atLeast"/>
        <w:rPr>
          <w:sz w:val="24"/>
          <w:szCs w:val="24"/>
        </w:rPr>
      </w:pPr>
      <w:r w:rsidRPr="00E55B59">
        <w:rPr>
          <w:sz w:val="24"/>
          <w:szCs w:val="24"/>
        </w:rPr>
        <w:t xml:space="preserve">The IZ design is still being finalised but will feature 3 separate stages for presentations to take place, as well as a coffee area and seating. </w:t>
      </w:r>
      <w:r w:rsidR="009705B3" w:rsidRPr="00E55B59">
        <w:rPr>
          <w:sz w:val="24"/>
          <w:szCs w:val="24"/>
        </w:rPr>
        <w:t>Drawing on the success of last year, s</w:t>
      </w:r>
      <w:r w:rsidRPr="00E55B59">
        <w:rPr>
          <w:sz w:val="24"/>
          <w:szCs w:val="24"/>
        </w:rPr>
        <w:t>ta</w:t>
      </w:r>
      <w:r w:rsidR="009705B3" w:rsidRPr="00E55B59">
        <w:rPr>
          <w:sz w:val="24"/>
          <w:szCs w:val="24"/>
        </w:rPr>
        <w:t>ges</w:t>
      </w:r>
      <w:r w:rsidRPr="00E55B59">
        <w:rPr>
          <w:sz w:val="24"/>
          <w:szCs w:val="24"/>
        </w:rPr>
        <w:t xml:space="preserve"> will include </w:t>
      </w:r>
      <w:r w:rsidR="00DB30E4">
        <w:rPr>
          <w:sz w:val="24"/>
          <w:szCs w:val="24"/>
        </w:rPr>
        <w:t xml:space="preserve">an increased number of </w:t>
      </w:r>
      <w:r w:rsidRPr="00E55B59">
        <w:rPr>
          <w:sz w:val="24"/>
          <w:szCs w:val="24"/>
        </w:rPr>
        <w:t xml:space="preserve">headphones to minimise noise disruptions when multiple presentations occur at the same time. The IZ will be located </w:t>
      </w:r>
      <w:r w:rsidR="009705B3" w:rsidRPr="00E55B59">
        <w:rPr>
          <w:sz w:val="24"/>
          <w:szCs w:val="24"/>
        </w:rPr>
        <w:t xml:space="preserve">in the Bourne Lounge, a prime location at the top of the main escalators and </w:t>
      </w:r>
      <w:r w:rsidR="00C54A35" w:rsidRPr="00E55B59">
        <w:rPr>
          <w:sz w:val="24"/>
          <w:szCs w:val="24"/>
        </w:rPr>
        <w:t>o</w:t>
      </w:r>
      <w:r w:rsidR="009705B3" w:rsidRPr="00E55B59">
        <w:rPr>
          <w:sz w:val="24"/>
          <w:szCs w:val="24"/>
        </w:rPr>
        <w:t>n r</w:t>
      </w:r>
      <w:r w:rsidR="00F47A40" w:rsidRPr="00E55B59">
        <w:rPr>
          <w:sz w:val="24"/>
          <w:szCs w:val="24"/>
        </w:rPr>
        <w:t>oute to the exhibition stands</w:t>
      </w:r>
      <w:r w:rsidR="009705B3" w:rsidRPr="00E55B59">
        <w:rPr>
          <w:sz w:val="24"/>
          <w:szCs w:val="24"/>
        </w:rPr>
        <w:t xml:space="preserve">. </w:t>
      </w:r>
      <w:r w:rsidRPr="00E55B59">
        <w:rPr>
          <w:sz w:val="24"/>
          <w:szCs w:val="24"/>
        </w:rPr>
        <w:t xml:space="preserve"> </w:t>
      </w:r>
    </w:p>
    <w:p w14:paraId="2EE51678" w14:textId="47CE3B19" w:rsidR="00D16968" w:rsidRPr="004E7EF6" w:rsidRDefault="00D16968" w:rsidP="004E7EF6">
      <w:pPr>
        <w:pStyle w:val="ListParagraph"/>
        <w:numPr>
          <w:ilvl w:val="0"/>
          <w:numId w:val="3"/>
        </w:numPr>
        <w:spacing w:line="300" w:lineRule="atLeast"/>
        <w:contextualSpacing w:val="0"/>
        <w:rPr>
          <w:sz w:val="24"/>
          <w:szCs w:val="24"/>
        </w:rPr>
      </w:pPr>
      <w:r w:rsidRPr="00E55B59">
        <w:rPr>
          <w:sz w:val="24"/>
          <w:szCs w:val="24"/>
        </w:rPr>
        <w:t>Newton Europe</w:t>
      </w:r>
      <w:r w:rsidR="00B3649D">
        <w:rPr>
          <w:sz w:val="24"/>
          <w:szCs w:val="24"/>
        </w:rPr>
        <w:t xml:space="preserve">, who supported the IZ </w:t>
      </w:r>
      <w:r w:rsidR="00712418">
        <w:rPr>
          <w:sz w:val="24"/>
          <w:szCs w:val="24"/>
        </w:rPr>
        <w:t>in 2022</w:t>
      </w:r>
      <w:r w:rsidR="00B3649D">
        <w:rPr>
          <w:sz w:val="24"/>
          <w:szCs w:val="24"/>
        </w:rPr>
        <w:t>, will be th</w:t>
      </w:r>
      <w:r w:rsidR="00712418">
        <w:rPr>
          <w:sz w:val="24"/>
          <w:szCs w:val="24"/>
        </w:rPr>
        <w:t>e</w:t>
      </w:r>
      <w:r w:rsidRPr="00E55B59">
        <w:rPr>
          <w:sz w:val="24"/>
          <w:szCs w:val="24"/>
        </w:rPr>
        <w:t xml:space="preserve"> official sponsor</w:t>
      </w:r>
      <w:r w:rsidR="00712418">
        <w:rPr>
          <w:sz w:val="24"/>
          <w:szCs w:val="24"/>
        </w:rPr>
        <w:t xml:space="preserve"> again this year</w:t>
      </w:r>
      <w:r w:rsidR="00C54A35" w:rsidRPr="00E55B59">
        <w:rPr>
          <w:sz w:val="24"/>
          <w:szCs w:val="24"/>
        </w:rPr>
        <w:t xml:space="preserve">. They will be </w:t>
      </w:r>
      <w:r w:rsidR="00712418">
        <w:rPr>
          <w:sz w:val="24"/>
          <w:szCs w:val="24"/>
        </w:rPr>
        <w:t>contributing a</w:t>
      </w:r>
      <w:r w:rsidRPr="00E55B59">
        <w:rPr>
          <w:sz w:val="24"/>
          <w:szCs w:val="24"/>
        </w:rPr>
        <w:t xml:space="preserve"> number of sessions on the programme as well as </w:t>
      </w:r>
      <w:r w:rsidR="00BB4F83" w:rsidRPr="00E55B59">
        <w:rPr>
          <w:sz w:val="24"/>
          <w:szCs w:val="24"/>
        </w:rPr>
        <w:t>providing</w:t>
      </w:r>
      <w:r w:rsidRPr="00E55B59">
        <w:rPr>
          <w:sz w:val="24"/>
          <w:szCs w:val="24"/>
        </w:rPr>
        <w:t xml:space="preserve"> professionally prepared coffee.</w:t>
      </w:r>
    </w:p>
    <w:tbl>
      <w:tblPr>
        <w:tblStyle w:val="TableGrid"/>
        <w:tblpPr w:leftFromText="180" w:rightFromText="180" w:vertAnchor="text" w:horzAnchor="margin" w:tblpY="84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7"/>
      </w:tblGrid>
      <w:tr w:rsidR="00C25093" w:rsidRPr="00E55B59" w14:paraId="5A51D662" w14:textId="77777777" w:rsidTr="00687737">
        <w:trPr>
          <w:trHeight w:val="138"/>
        </w:trPr>
        <w:tc>
          <w:tcPr>
            <w:tcW w:w="4395" w:type="dxa"/>
          </w:tcPr>
          <w:p w14:paraId="5062C53D" w14:textId="77777777" w:rsidR="00C25093" w:rsidRPr="00E55B59" w:rsidRDefault="00C25093" w:rsidP="00C25093">
            <w:pPr>
              <w:pStyle w:val="ListParagraph"/>
              <w:numPr>
                <w:ilvl w:val="0"/>
                <w:numId w:val="4"/>
              </w:numPr>
              <w:spacing w:after="240" w:line="240" w:lineRule="auto"/>
              <w:ind w:left="888" w:hanging="426"/>
              <w:rPr>
                <w:rFonts w:cs="Arial"/>
                <w:sz w:val="24"/>
                <w:szCs w:val="24"/>
              </w:rPr>
            </w:pPr>
            <w:r w:rsidRPr="00E55B59">
              <w:rPr>
                <w:rFonts w:cs="Arial"/>
                <w:sz w:val="24"/>
                <w:szCs w:val="24"/>
              </w:rPr>
              <w:lastRenderedPageBreak/>
              <w:t>Adults and Children’s Services</w:t>
            </w:r>
          </w:p>
          <w:p w14:paraId="78359EE2" w14:textId="77777777" w:rsidR="00C25093" w:rsidRPr="00E55B59" w:rsidRDefault="00C25093" w:rsidP="00C25093">
            <w:pPr>
              <w:pStyle w:val="ListParagraph"/>
              <w:numPr>
                <w:ilvl w:val="0"/>
                <w:numId w:val="4"/>
              </w:numPr>
              <w:spacing w:after="240" w:line="240" w:lineRule="auto"/>
              <w:ind w:left="888" w:hanging="426"/>
              <w:rPr>
                <w:rFonts w:cs="Arial"/>
                <w:sz w:val="24"/>
                <w:szCs w:val="24"/>
              </w:rPr>
            </w:pPr>
            <w:r w:rsidRPr="00E55B59">
              <w:rPr>
                <w:rFonts w:cs="Arial"/>
                <w:sz w:val="24"/>
                <w:szCs w:val="24"/>
              </w:rPr>
              <w:t>Climate/environment</w:t>
            </w:r>
          </w:p>
          <w:p w14:paraId="3C1D2941" w14:textId="77777777" w:rsidR="00C25093" w:rsidRPr="00E55B59" w:rsidRDefault="00C25093" w:rsidP="00C25093">
            <w:pPr>
              <w:pStyle w:val="ListParagraph"/>
              <w:numPr>
                <w:ilvl w:val="0"/>
                <w:numId w:val="4"/>
              </w:numPr>
              <w:spacing w:after="240" w:line="240" w:lineRule="auto"/>
              <w:ind w:left="888" w:hanging="426"/>
              <w:rPr>
                <w:rFonts w:cs="Arial"/>
                <w:sz w:val="24"/>
                <w:szCs w:val="24"/>
              </w:rPr>
            </w:pPr>
            <w:r w:rsidRPr="00E55B59">
              <w:rPr>
                <w:rFonts w:cs="Arial"/>
                <w:sz w:val="24"/>
                <w:szCs w:val="24"/>
              </w:rPr>
              <w:t>Cyber/digital</w:t>
            </w:r>
          </w:p>
          <w:p w14:paraId="45C484D8" w14:textId="77777777" w:rsidR="00C25093" w:rsidRPr="00E55B59" w:rsidRDefault="00C25093" w:rsidP="00C25093">
            <w:pPr>
              <w:pStyle w:val="ListParagraph"/>
              <w:numPr>
                <w:ilvl w:val="0"/>
                <w:numId w:val="4"/>
              </w:numPr>
              <w:spacing w:after="240" w:line="240" w:lineRule="auto"/>
              <w:ind w:left="888" w:hanging="426"/>
              <w:rPr>
                <w:rFonts w:cs="Arial"/>
                <w:sz w:val="24"/>
                <w:szCs w:val="24"/>
              </w:rPr>
            </w:pPr>
            <w:r w:rsidRPr="00E55B59">
              <w:rPr>
                <w:rFonts w:cs="Arial"/>
                <w:sz w:val="24"/>
                <w:szCs w:val="24"/>
              </w:rPr>
              <w:t>Communities</w:t>
            </w:r>
          </w:p>
          <w:p w14:paraId="1F293155" w14:textId="7BEAEA70" w:rsidR="00C25093" w:rsidRPr="00E55B59" w:rsidRDefault="00C25093" w:rsidP="00C25093">
            <w:pPr>
              <w:pStyle w:val="ListParagraph"/>
              <w:numPr>
                <w:ilvl w:val="0"/>
                <w:numId w:val="4"/>
              </w:numPr>
              <w:spacing w:after="240" w:line="240" w:lineRule="auto"/>
              <w:ind w:left="888" w:hanging="426"/>
              <w:rPr>
                <w:rFonts w:cs="Arial"/>
                <w:b/>
                <w:bCs/>
                <w:sz w:val="24"/>
                <w:szCs w:val="24"/>
              </w:rPr>
            </w:pPr>
            <w:r w:rsidRPr="00E55B59">
              <w:rPr>
                <w:rFonts w:cs="Arial"/>
                <w:sz w:val="24"/>
                <w:szCs w:val="24"/>
              </w:rPr>
              <w:t xml:space="preserve">Economic growth and </w:t>
            </w:r>
            <w:r w:rsidR="0046709B" w:rsidRPr="00E55B59">
              <w:rPr>
                <w:rFonts w:cs="Arial"/>
                <w:sz w:val="24"/>
                <w:szCs w:val="24"/>
              </w:rPr>
              <w:t>r</w:t>
            </w:r>
            <w:r w:rsidRPr="00E55B59">
              <w:rPr>
                <w:rFonts w:cs="Arial"/>
                <w:sz w:val="24"/>
                <w:szCs w:val="24"/>
              </w:rPr>
              <w:t>egeneration</w:t>
            </w:r>
            <w:r w:rsidRPr="00E55B59">
              <w:rPr>
                <w:rFonts w:cs="Arial"/>
                <w:sz w:val="24"/>
                <w:szCs w:val="24"/>
              </w:rPr>
              <w:br/>
            </w:r>
          </w:p>
        </w:tc>
        <w:tc>
          <w:tcPr>
            <w:tcW w:w="4677" w:type="dxa"/>
          </w:tcPr>
          <w:p w14:paraId="0A563BB6" w14:textId="77777777" w:rsidR="00C25093" w:rsidRPr="00E55B59" w:rsidRDefault="00C25093" w:rsidP="00C25093">
            <w:pPr>
              <w:pStyle w:val="ListParagraph"/>
              <w:numPr>
                <w:ilvl w:val="0"/>
                <w:numId w:val="4"/>
              </w:numPr>
              <w:spacing w:after="240" w:line="240" w:lineRule="auto"/>
              <w:ind w:left="888" w:hanging="426"/>
              <w:rPr>
                <w:rFonts w:cs="Arial"/>
                <w:sz w:val="24"/>
                <w:szCs w:val="24"/>
              </w:rPr>
            </w:pPr>
            <w:r w:rsidRPr="00E55B59">
              <w:rPr>
                <w:rFonts w:cs="Arial"/>
                <w:sz w:val="24"/>
                <w:szCs w:val="24"/>
              </w:rPr>
              <w:t xml:space="preserve">Equalities, diversity and inclusion </w:t>
            </w:r>
          </w:p>
          <w:p w14:paraId="293D6094" w14:textId="77777777" w:rsidR="00C25093" w:rsidRPr="00E55B59" w:rsidRDefault="00C25093" w:rsidP="00C25093">
            <w:pPr>
              <w:pStyle w:val="ListParagraph"/>
              <w:numPr>
                <w:ilvl w:val="0"/>
                <w:numId w:val="4"/>
              </w:numPr>
              <w:spacing w:after="240" w:line="240" w:lineRule="auto"/>
              <w:ind w:left="888" w:hanging="426"/>
              <w:rPr>
                <w:rFonts w:cs="Arial"/>
                <w:sz w:val="24"/>
                <w:szCs w:val="24"/>
              </w:rPr>
            </w:pPr>
            <w:r w:rsidRPr="00E55B59">
              <w:rPr>
                <w:rFonts w:cs="Arial"/>
                <w:sz w:val="24"/>
                <w:szCs w:val="24"/>
              </w:rPr>
              <w:t>Housing</w:t>
            </w:r>
          </w:p>
          <w:p w14:paraId="32AECEBB" w14:textId="77777777" w:rsidR="00C25093" w:rsidRPr="00E55B59" w:rsidRDefault="00C25093" w:rsidP="00C25093">
            <w:pPr>
              <w:pStyle w:val="ListParagraph"/>
              <w:numPr>
                <w:ilvl w:val="0"/>
                <w:numId w:val="4"/>
              </w:numPr>
              <w:spacing w:after="240" w:line="240" w:lineRule="auto"/>
              <w:ind w:left="888" w:hanging="426"/>
              <w:rPr>
                <w:rFonts w:cs="Arial"/>
                <w:sz w:val="24"/>
                <w:szCs w:val="24"/>
              </w:rPr>
            </w:pPr>
            <w:r w:rsidRPr="00E55B59">
              <w:rPr>
                <w:rFonts w:cs="Arial"/>
                <w:sz w:val="24"/>
                <w:szCs w:val="24"/>
              </w:rPr>
              <w:t>Planning</w:t>
            </w:r>
          </w:p>
          <w:p w14:paraId="773DA1EA" w14:textId="77777777" w:rsidR="00C25093" w:rsidRPr="00E55B59" w:rsidRDefault="00C25093" w:rsidP="00C25093">
            <w:pPr>
              <w:pStyle w:val="ListParagraph"/>
              <w:numPr>
                <w:ilvl w:val="0"/>
                <w:numId w:val="4"/>
              </w:numPr>
              <w:spacing w:after="240" w:line="240" w:lineRule="auto"/>
              <w:ind w:left="888" w:hanging="426"/>
              <w:rPr>
                <w:rFonts w:cs="Arial"/>
                <w:sz w:val="24"/>
                <w:szCs w:val="24"/>
              </w:rPr>
            </w:pPr>
            <w:r w:rsidRPr="00E55B59">
              <w:rPr>
                <w:rFonts w:cs="Arial"/>
                <w:sz w:val="24"/>
                <w:szCs w:val="24"/>
              </w:rPr>
              <w:t>Public health</w:t>
            </w:r>
          </w:p>
          <w:p w14:paraId="127980E0" w14:textId="77777777" w:rsidR="00C25093" w:rsidRPr="00E55B59" w:rsidRDefault="00C25093" w:rsidP="00C25093">
            <w:pPr>
              <w:pStyle w:val="ListParagraph"/>
              <w:numPr>
                <w:ilvl w:val="0"/>
                <w:numId w:val="4"/>
              </w:numPr>
              <w:spacing w:after="240" w:line="240" w:lineRule="auto"/>
              <w:ind w:left="888" w:hanging="426"/>
              <w:rPr>
                <w:rFonts w:cs="Arial"/>
                <w:bCs/>
                <w:sz w:val="24"/>
                <w:szCs w:val="24"/>
              </w:rPr>
            </w:pPr>
            <w:r w:rsidRPr="00E55B59">
              <w:rPr>
                <w:rFonts w:cs="Arial"/>
                <w:bCs/>
                <w:sz w:val="24"/>
                <w:szCs w:val="24"/>
              </w:rPr>
              <w:t xml:space="preserve">Workforce </w:t>
            </w:r>
          </w:p>
        </w:tc>
      </w:tr>
    </w:tbl>
    <w:p w14:paraId="259BBCF5" w14:textId="1F205BC0" w:rsidR="00D16968" w:rsidRPr="004E7EF6" w:rsidRDefault="004E7EF6" w:rsidP="004E7EF6">
      <w:pPr>
        <w:pStyle w:val="ListParagraph"/>
        <w:numPr>
          <w:ilvl w:val="0"/>
          <w:numId w:val="3"/>
        </w:numPr>
        <w:spacing w:line="300" w:lineRule="atLeast"/>
        <w:rPr>
          <w:sz w:val="24"/>
          <w:szCs w:val="24"/>
        </w:rPr>
      </w:pPr>
      <w:r>
        <w:rPr>
          <w:sz w:val="24"/>
          <w:szCs w:val="24"/>
        </w:rPr>
        <w:t>T</w:t>
      </w:r>
      <w:r w:rsidR="00D16968" w:rsidRPr="004E7EF6">
        <w:rPr>
          <w:sz w:val="24"/>
          <w:szCs w:val="24"/>
        </w:rPr>
        <w:t xml:space="preserve">his year’s IZ </w:t>
      </w:r>
      <w:r w:rsidR="00F00C4B" w:rsidRPr="004E7EF6">
        <w:rPr>
          <w:sz w:val="24"/>
          <w:szCs w:val="24"/>
        </w:rPr>
        <w:t>theme</w:t>
      </w:r>
      <w:r w:rsidR="00026E89">
        <w:rPr>
          <w:sz w:val="24"/>
          <w:szCs w:val="24"/>
        </w:rPr>
        <w:t>,</w:t>
      </w:r>
      <w:r w:rsidR="00F00C4B" w:rsidRPr="004E7EF6">
        <w:rPr>
          <w:sz w:val="24"/>
          <w:szCs w:val="24"/>
        </w:rPr>
        <w:t xml:space="preserve"> ‘Challenge and Change’</w:t>
      </w:r>
      <w:r w:rsidR="00026E89">
        <w:rPr>
          <w:sz w:val="24"/>
          <w:szCs w:val="24"/>
        </w:rPr>
        <w:t>,</w:t>
      </w:r>
      <w:r w:rsidR="00F00C4B" w:rsidRPr="004E7EF6">
        <w:rPr>
          <w:sz w:val="24"/>
          <w:szCs w:val="24"/>
        </w:rPr>
        <w:t xml:space="preserve"> captures a broad range of ideas across the main ambitions and challenges impacting the sector, including</w:t>
      </w:r>
      <w:r w:rsidR="000D5577" w:rsidRPr="004E7EF6">
        <w:rPr>
          <w:sz w:val="24"/>
          <w:szCs w:val="24"/>
        </w:rPr>
        <w:t>:</w:t>
      </w:r>
    </w:p>
    <w:p w14:paraId="34168C87" w14:textId="74FA82CF" w:rsidR="00AA4C59" w:rsidRPr="00DD6C8C" w:rsidRDefault="00AA4C59" w:rsidP="00DD6C8C">
      <w:pPr>
        <w:pStyle w:val="ListParagraph"/>
        <w:numPr>
          <w:ilvl w:val="0"/>
          <w:numId w:val="3"/>
        </w:numPr>
        <w:spacing w:line="300" w:lineRule="atLeast"/>
        <w:contextualSpacing w:val="0"/>
        <w:rPr>
          <w:sz w:val="24"/>
          <w:szCs w:val="24"/>
        </w:rPr>
      </w:pPr>
      <w:r w:rsidRPr="00E55B59">
        <w:rPr>
          <w:sz w:val="24"/>
          <w:szCs w:val="24"/>
        </w:rPr>
        <w:t>The LGA were delighted to receive over 200 applications</w:t>
      </w:r>
      <w:r w:rsidR="00DD6C8C">
        <w:rPr>
          <w:sz w:val="24"/>
          <w:szCs w:val="24"/>
        </w:rPr>
        <w:t xml:space="preserve">, </w:t>
      </w:r>
      <w:r w:rsidR="00F24852" w:rsidRPr="00DD6C8C">
        <w:rPr>
          <w:sz w:val="24"/>
          <w:szCs w:val="24"/>
        </w:rPr>
        <w:t>a record number</w:t>
      </w:r>
      <w:r w:rsidR="00DD6C8C">
        <w:rPr>
          <w:sz w:val="24"/>
          <w:szCs w:val="24"/>
        </w:rPr>
        <w:t xml:space="preserve">, </w:t>
      </w:r>
      <w:r w:rsidRPr="00DD6C8C">
        <w:rPr>
          <w:sz w:val="24"/>
          <w:szCs w:val="24"/>
        </w:rPr>
        <w:t>for spaces on this year’s IZ programme</w:t>
      </w:r>
      <w:r w:rsidR="00DD6C8C">
        <w:rPr>
          <w:sz w:val="24"/>
          <w:szCs w:val="24"/>
        </w:rPr>
        <w:t xml:space="preserve">. Applications came </w:t>
      </w:r>
      <w:r w:rsidRPr="00DD6C8C">
        <w:rPr>
          <w:sz w:val="24"/>
          <w:szCs w:val="24"/>
        </w:rPr>
        <w:t xml:space="preserve">from a range of councils and organisations that work with councils. </w:t>
      </w:r>
    </w:p>
    <w:p w14:paraId="734F5039" w14:textId="1190101C" w:rsidR="00D16968" w:rsidRPr="00E55B59" w:rsidRDefault="00D16968" w:rsidP="00D16968">
      <w:pPr>
        <w:pStyle w:val="ListParagraph"/>
        <w:numPr>
          <w:ilvl w:val="0"/>
          <w:numId w:val="3"/>
        </w:numPr>
        <w:spacing w:line="300" w:lineRule="atLeast"/>
        <w:contextualSpacing w:val="0"/>
        <w:rPr>
          <w:sz w:val="24"/>
          <w:szCs w:val="24"/>
        </w:rPr>
      </w:pPr>
      <w:r w:rsidRPr="00E55B59">
        <w:rPr>
          <w:sz w:val="24"/>
          <w:szCs w:val="24"/>
        </w:rPr>
        <w:t xml:space="preserve">A draft programme for the IZ </w:t>
      </w:r>
      <w:r w:rsidR="00EB16B8">
        <w:rPr>
          <w:sz w:val="24"/>
          <w:szCs w:val="24"/>
        </w:rPr>
        <w:t>has been finalised</w:t>
      </w:r>
      <w:r w:rsidRPr="00E55B59">
        <w:rPr>
          <w:sz w:val="24"/>
          <w:szCs w:val="24"/>
        </w:rPr>
        <w:t xml:space="preserve"> and will be shared publicly in the next few weeks. The programme will include </w:t>
      </w:r>
      <w:r w:rsidR="00080A66" w:rsidRPr="00E55B59">
        <w:rPr>
          <w:sz w:val="24"/>
          <w:szCs w:val="24"/>
        </w:rPr>
        <w:t xml:space="preserve">over </w:t>
      </w:r>
      <w:r w:rsidR="00D96B33" w:rsidRPr="00E55B59">
        <w:rPr>
          <w:sz w:val="24"/>
          <w:szCs w:val="24"/>
        </w:rPr>
        <w:t>50</w:t>
      </w:r>
      <w:r w:rsidRPr="00E55B59">
        <w:rPr>
          <w:sz w:val="24"/>
          <w:szCs w:val="24"/>
        </w:rPr>
        <w:t xml:space="preserve"> sessions representing councils </w:t>
      </w:r>
      <w:r w:rsidR="00D96B33" w:rsidRPr="00E55B59">
        <w:rPr>
          <w:sz w:val="24"/>
          <w:szCs w:val="24"/>
        </w:rPr>
        <w:t xml:space="preserve">of all types </w:t>
      </w:r>
      <w:r w:rsidRPr="00E55B59">
        <w:rPr>
          <w:sz w:val="24"/>
          <w:szCs w:val="24"/>
        </w:rPr>
        <w:t xml:space="preserve">across all regions and political alignments. </w:t>
      </w:r>
      <w:r w:rsidR="009C4BE2" w:rsidRPr="00E55B59">
        <w:rPr>
          <w:sz w:val="24"/>
          <w:szCs w:val="24"/>
        </w:rPr>
        <w:t xml:space="preserve">The draft </w:t>
      </w:r>
      <w:r w:rsidRPr="00E55B59">
        <w:rPr>
          <w:sz w:val="24"/>
          <w:szCs w:val="24"/>
        </w:rPr>
        <w:t>IZ</w:t>
      </w:r>
      <w:r w:rsidR="009C4BE2" w:rsidRPr="00E55B59">
        <w:rPr>
          <w:sz w:val="24"/>
          <w:szCs w:val="24"/>
        </w:rPr>
        <w:t xml:space="preserve"> programme of</w:t>
      </w:r>
      <w:r w:rsidRPr="00E55B59">
        <w:rPr>
          <w:sz w:val="24"/>
          <w:szCs w:val="24"/>
        </w:rPr>
        <w:t xml:space="preserve"> sessions can be</w:t>
      </w:r>
      <w:r w:rsidR="00AA4C59" w:rsidRPr="00E55B59">
        <w:rPr>
          <w:sz w:val="24"/>
          <w:szCs w:val="24"/>
        </w:rPr>
        <w:t xml:space="preserve"> found</w:t>
      </w:r>
      <w:r w:rsidRPr="00E55B59">
        <w:rPr>
          <w:sz w:val="24"/>
          <w:szCs w:val="24"/>
        </w:rPr>
        <w:t xml:space="preserve"> in </w:t>
      </w:r>
      <w:r w:rsidRPr="009130F6">
        <w:rPr>
          <w:b/>
          <w:bCs/>
          <w:sz w:val="24"/>
          <w:szCs w:val="24"/>
        </w:rPr>
        <w:t xml:space="preserve">Annex </w:t>
      </w:r>
      <w:r w:rsidR="00A15644">
        <w:rPr>
          <w:b/>
          <w:bCs/>
          <w:sz w:val="24"/>
          <w:szCs w:val="24"/>
        </w:rPr>
        <w:t>9</w:t>
      </w:r>
      <w:r w:rsidR="00B22380" w:rsidRPr="009130F6">
        <w:rPr>
          <w:b/>
          <w:bCs/>
          <w:sz w:val="24"/>
          <w:szCs w:val="24"/>
        </w:rPr>
        <w:t>B</w:t>
      </w:r>
      <w:r w:rsidRPr="00E55B59">
        <w:rPr>
          <w:sz w:val="24"/>
          <w:szCs w:val="24"/>
        </w:rPr>
        <w:t xml:space="preserve">. </w:t>
      </w:r>
    </w:p>
    <w:p w14:paraId="49483E1B" w14:textId="77777777" w:rsidR="002C302F" w:rsidRDefault="00D90F56" w:rsidP="002C302F">
      <w:pPr>
        <w:pStyle w:val="ListParagraph"/>
        <w:numPr>
          <w:ilvl w:val="0"/>
          <w:numId w:val="3"/>
        </w:numPr>
        <w:spacing w:line="300" w:lineRule="atLeast"/>
        <w:contextualSpacing w:val="0"/>
        <w:rPr>
          <w:sz w:val="24"/>
          <w:szCs w:val="24"/>
        </w:rPr>
      </w:pPr>
      <w:r w:rsidRPr="00E55B59">
        <w:rPr>
          <w:sz w:val="24"/>
          <w:szCs w:val="24"/>
        </w:rPr>
        <w:t>Sessions have been selected on the basis that the content is innovative, engaging and offers information and learning of value to councils</w:t>
      </w:r>
      <w:r w:rsidR="00B75FB8" w:rsidRPr="00E55B59">
        <w:rPr>
          <w:sz w:val="24"/>
          <w:szCs w:val="24"/>
        </w:rPr>
        <w:t xml:space="preserve"> across all regions</w:t>
      </w:r>
      <w:r w:rsidRPr="00E55B59">
        <w:rPr>
          <w:sz w:val="24"/>
          <w:szCs w:val="24"/>
        </w:rPr>
        <w:t>.</w:t>
      </w:r>
      <w:r w:rsidR="00B75FB8" w:rsidRPr="00E55B59">
        <w:rPr>
          <w:sz w:val="24"/>
          <w:szCs w:val="24"/>
        </w:rPr>
        <w:t xml:space="preserve"> </w:t>
      </w:r>
      <w:r w:rsidR="00A200C7" w:rsidRPr="00E55B59">
        <w:rPr>
          <w:sz w:val="24"/>
          <w:szCs w:val="24"/>
        </w:rPr>
        <w:t>Applications were reviewed, based</w:t>
      </w:r>
      <w:r w:rsidR="00CD6E80" w:rsidRPr="00E55B59">
        <w:rPr>
          <w:sz w:val="24"/>
          <w:szCs w:val="24"/>
        </w:rPr>
        <w:t xml:space="preserve"> on these </w:t>
      </w:r>
      <w:r w:rsidR="00C35C7C" w:rsidRPr="00E55B59">
        <w:rPr>
          <w:sz w:val="24"/>
          <w:szCs w:val="24"/>
        </w:rPr>
        <w:t>criteria</w:t>
      </w:r>
      <w:r w:rsidR="00A200C7" w:rsidRPr="00E55B59">
        <w:rPr>
          <w:sz w:val="24"/>
          <w:szCs w:val="24"/>
        </w:rPr>
        <w:t xml:space="preserve">, </w:t>
      </w:r>
      <w:r w:rsidR="00C35C7C" w:rsidRPr="00E55B59">
        <w:rPr>
          <w:sz w:val="24"/>
          <w:szCs w:val="24"/>
        </w:rPr>
        <w:t>by teams across improvement and policy.</w:t>
      </w:r>
      <w:r w:rsidRPr="00E55B59">
        <w:rPr>
          <w:sz w:val="24"/>
          <w:szCs w:val="24"/>
        </w:rPr>
        <w:t xml:space="preserve"> A few examples of innovative applications received can be found in </w:t>
      </w:r>
      <w:r w:rsidRPr="009130F6">
        <w:rPr>
          <w:b/>
          <w:bCs/>
          <w:sz w:val="24"/>
          <w:szCs w:val="24"/>
        </w:rPr>
        <w:t xml:space="preserve">Annex </w:t>
      </w:r>
      <w:r w:rsidR="00A15644">
        <w:rPr>
          <w:b/>
          <w:bCs/>
          <w:sz w:val="24"/>
          <w:szCs w:val="24"/>
        </w:rPr>
        <w:t>9</w:t>
      </w:r>
      <w:r w:rsidR="00B22380" w:rsidRPr="009130F6">
        <w:rPr>
          <w:b/>
          <w:bCs/>
          <w:sz w:val="24"/>
          <w:szCs w:val="24"/>
        </w:rPr>
        <w:t>A</w:t>
      </w:r>
      <w:r w:rsidRPr="00E55B59">
        <w:rPr>
          <w:sz w:val="24"/>
          <w:szCs w:val="24"/>
        </w:rPr>
        <w:t xml:space="preserve">. </w:t>
      </w:r>
    </w:p>
    <w:p w14:paraId="3B5B9019" w14:textId="1521B5CD" w:rsidR="002C302F" w:rsidRPr="002C302F" w:rsidRDefault="002C302F" w:rsidP="002C302F">
      <w:pPr>
        <w:pStyle w:val="ListParagraph"/>
        <w:numPr>
          <w:ilvl w:val="0"/>
          <w:numId w:val="3"/>
        </w:numPr>
        <w:spacing w:line="300" w:lineRule="atLeast"/>
        <w:contextualSpacing w:val="0"/>
        <w:rPr>
          <w:sz w:val="24"/>
          <w:szCs w:val="24"/>
        </w:rPr>
      </w:pPr>
      <w:r w:rsidRPr="002C302F">
        <w:rPr>
          <w:sz w:val="24"/>
          <w:szCs w:val="24"/>
        </w:rPr>
        <w:t>Replicating the success of last year’s sessions, this year’s IZ will primarily offer two different but complementary formats: IZ sessions and ‘Spotlight on…’ talks. New for this year, the IZ will also feature a limited number of ‘Celebrating Success’ events to draw attention to excellence and achievement across the sector.</w:t>
      </w:r>
    </w:p>
    <w:p w14:paraId="35E0C1D8" w14:textId="087BCBA2" w:rsidR="00986FE4" w:rsidRPr="00E55B59" w:rsidRDefault="00986FE4" w:rsidP="00B552DC">
      <w:pPr>
        <w:spacing w:line="300" w:lineRule="atLeast"/>
        <w:ind w:left="360" w:hanging="360"/>
        <w:rPr>
          <w:b/>
          <w:bCs/>
          <w:sz w:val="24"/>
          <w:szCs w:val="24"/>
        </w:rPr>
      </w:pPr>
      <w:r w:rsidRPr="00E55B59">
        <w:rPr>
          <w:b/>
          <w:bCs/>
          <w:sz w:val="24"/>
          <w:szCs w:val="24"/>
        </w:rPr>
        <w:t>IZ Sessions</w:t>
      </w:r>
    </w:p>
    <w:p w14:paraId="06B31F44" w14:textId="60D52E8A" w:rsidR="00A11017" w:rsidRPr="00E55B59" w:rsidRDefault="00FF4671" w:rsidP="00E85F40">
      <w:pPr>
        <w:pStyle w:val="ListParagraph"/>
        <w:numPr>
          <w:ilvl w:val="0"/>
          <w:numId w:val="3"/>
        </w:numPr>
        <w:spacing w:line="300" w:lineRule="atLeast"/>
        <w:contextualSpacing w:val="0"/>
        <w:rPr>
          <w:sz w:val="24"/>
          <w:szCs w:val="24"/>
        </w:rPr>
      </w:pPr>
      <w:r w:rsidRPr="00E55B59">
        <w:rPr>
          <w:sz w:val="24"/>
          <w:szCs w:val="24"/>
        </w:rPr>
        <w:t xml:space="preserve">IZ sessions will run for 30-45 mins </w:t>
      </w:r>
      <w:r w:rsidR="00A11017" w:rsidRPr="00E55B59">
        <w:rPr>
          <w:sz w:val="24"/>
          <w:szCs w:val="24"/>
        </w:rPr>
        <w:t>focusing</w:t>
      </w:r>
      <w:r w:rsidRPr="00E55B59">
        <w:rPr>
          <w:sz w:val="24"/>
          <w:szCs w:val="24"/>
        </w:rPr>
        <w:t xml:space="preserve"> on sharing learning from a specific innovative project or solution and will form the main part of the IZ programme. </w:t>
      </w:r>
      <w:r w:rsidR="00A11017" w:rsidRPr="00E55B59">
        <w:rPr>
          <w:sz w:val="24"/>
          <w:szCs w:val="24"/>
        </w:rPr>
        <w:t xml:space="preserve">Each session will also include time for delegates to ask questions. </w:t>
      </w:r>
    </w:p>
    <w:p w14:paraId="351E923A" w14:textId="6B6E1B02" w:rsidR="00002EA0" w:rsidRDefault="00FF4671" w:rsidP="00F80F8F">
      <w:pPr>
        <w:pStyle w:val="ListParagraph"/>
        <w:numPr>
          <w:ilvl w:val="0"/>
          <w:numId w:val="3"/>
        </w:numPr>
        <w:spacing w:line="300" w:lineRule="atLeast"/>
        <w:contextualSpacing w:val="0"/>
        <w:rPr>
          <w:sz w:val="24"/>
          <w:szCs w:val="24"/>
        </w:rPr>
      </w:pPr>
      <w:r w:rsidRPr="00E55B59">
        <w:rPr>
          <w:sz w:val="24"/>
          <w:szCs w:val="24"/>
        </w:rPr>
        <w:t>The sessions will see presentations on up to 3 projects running concurrently, with delegates able to ‘drop in’ to any session that interests them.</w:t>
      </w:r>
      <w:r w:rsidR="00C95CDE">
        <w:rPr>
          <w:sz w:val="24"/>
          <w:szCs w:val="24"/>
        </w:rPr>
        <w:br/>
      </w:r>
    </w:p>
    <w:p w14:paraId="7A0EFBDB" w14:textId="2BE10290" w:rsidR="00C95CDE" w:rsidRDefault="00C95CDE" w:rsidP="00C95CDE">
      <w:pPr>
        <w:pStyle w:val="ListParagraph"/>
        <w:spacing w:line="300" w:lineRule="atLeast"/>
        <w:ind w:left="454"/>
        <w:contextualSpacing w:val="0"/>
        <w:rPr>
          <w:sz w:val="24"/>
          <w:szCs w:val="24"/>
        </w:rPr>
      </w:pPr>
    </w:p>
    <w:p w14:paraId="722C077B" w14:textId="77777777" w:rsidR="00C95CDE" w:rsidRPr="00F80F8F" w:rsidRDefault="00C95CDE" w:rsidP="00C95CDE">
      <w:pPr>
        <w:pStyle w:val="ListParagraph"/>
        <w:spacing w:line="300" w:lineRule="atLeast"/>
        <w:ind w:left="454"/>
        <w:contextualSpacing w:val="0"/>
        <w:rPr>
          <w:sz w:val="24"/>
          <w:szCs w:val="24"/>
        </w:rPr>
      </w:pPr>
    </w:p>
    <w:p w14:paraId="4EDB63EC" w14:textId="78E70F07" w:rsidR="00E272FA" w:rsidRPr="00E55B59" w:rsidRDefault="00002EA0" w:rsidP="00002EA0">
      <w:pPr>
        <w:spacing w:line="300" w:lineRule="atLeast"/>
        <w:ind w:left="0" w:firstLine="0"/>
        <w:rPr>
          <w:b/>
          <w:bCs/>
          <w:sz w:val="24"/>
          <w:szCs w:val="24"/>
        </w:rPr>
      </w:pPr>
      <w:r w:rsidRPr="00E55B59">
        <w:rPr>
          <w:b/>
          <w:bCs/>
          <w:sz w:val="24"/>
          <w:szCs w:val="24"/>
        </w:rPr>
        <w:lastRenderedPageBreak/>
        <w:t>‘Spotlight on…’ Sessions</w:t>
      </w:r>
    </w:p>
    <w:p w14:paraId="38C86C7B" w14:textId="010B8974" w:rsidR="00D05299" w:rsidRPr="00F80F8F" w:rsidRDefault="00D05299" w:rsidP="00F80F8F">
      <w:pPr>
        <w:pStyle w:val="ListParagraph"/>
        <w:numPr>
          <w:ilvl w:val="0"/>
          <w:numId w:val="3"/>
        </w:numPr>
        <w:spacing w:line="300" w:lineRule="atLeast"/>
        <w:contextualSpacing w:val="0"/>
        <w:rPr>
          <w:sz w:val="24"/>
          <w:szCs w:val="24"/>
        </w:rPr>
      </w:pPr>
      <w:r w:rsidRPr="00E55B59">
        <w:rPr>
          <w:sz w:val="24"/>
          <w:szCs w:val="24"/>
        </w:rPr>
        <w:t xml:space="preserve">The IZ will hold several stand-alone ‘Spotlight on…’ talks across the 3 days of Conference. These are focused on standout innovation, big ideas and inspiring councils to think differently. </w:t>
      </w:r>
    </w:p>
    <w:p w14:paraId="533881B1" w14:textId="3F208E5D" w:rsidR="00002EA0" w:rsidRPr="00E55B59" w:rsidRDefault="00F33206" w:rsidP="00002EA0">
      <w:pPr>
        <w:pStyle w:val="ListParagraph"/>
        <w:numPr>
          <w:ilvl w:val="0"/>
          <w:numId w:val="3"/>
        </w:numPr>
        <w:spacing w:line="300" w:lineRule="atLeast"/>
        <w:contextualSpacing w:val="0"/>
        <w:rPr>
          <w:sz w:val="24"/>
          <w:szCs w:val="24"/>
        </w:rPr>
      </w:pPr>
      <w:r w:rsidRPr="00E55B59">
        <w:rPr>
          <w:sz w:val="24"/>
          <w:szCs w:val="24"/>
        </w:rPr>
        <w:t xml:space="preserve">In total we have </w:t>
      </w:r>
      <w:r w:rsidR="004E257E">
        <w:rPr>
          <w:sz w:val="24"/>
          <w:szCs w:val="24"/>
        </w:rPr>
        <w:t>7</w:t>
      </w:r>
      <w:r w:rsidRPr="00E55B59">
        <w:rPr>
          <w:sz w:val="24"/>
          <w:szCs w:val="24"/>
        </w:rPr>
        <w:t xml:space="preserve"> </w:t>
      </w:r>
      <w:r w:rsidR="00DE3386" w:rsidRPr="00E55B59">
        <w:rPr>
          <w:sz w:val="24"/>
          <w:szCs w:val="24"/>
        </w:rPr>
        <w:t>‘</w:t>
      </w:r>
      <w:r w:rsidRPr="00E55B59">
        <w:rPr>
          <w:sz w:val="24"/>
          <w:szCs w:val="24"/>
        </w:rPr>
        <w:t>Spotlight on…</w:t>
      </w:r>
      <w:r w:rsidR="00DE3386" w:rsidRPr="00E55B59">
        <w:rPr>
          <w:sz w:val="24"/>
          <w:szCs w:val="24"/>
        </w:rPr>
        <w:t>’</w:t>
      </w:r>
      <w:r w:rsidRPr="00E55B59">
        <w:rPr>
          <w:sz w:val="24"/>
          <w:szCs w:val="24"/>
        </w:rPr>
        <w:t xml:space="preserve"> sessions. </w:t>
      </w:r>
      <w:r w:rsidR="00C95CDE">
        <w:rPr>
          <w:sz w:val="24"/>
          <w:szCs w:val="24"/>
        </w:rPr>
        <w:t>Several examples</w:t>
      </w:r>
      <w:r w:rsidRPr="00E55B59">
        <w:rPr>
          <w:sz w:val="24"/>
          <w:szCs w:val="24"/>
        </w:rPr>
        <w:t xml:space="preserve"> include:</w:t>
      </w:r>
    </w:p>
    <w:p w14:paraId="163FCF34" w14:textId="59654070" w:rsidR="005B514B" w:rsidRPr="00C95CDE" w:rsidRDefault="005B514B" w:rsidP="00C95CDE">
      <w:pPr>
        <w:pStyle w:val="ListParagraph"/>
        <w:numPr>
          <w:ilvl w:val="1"/>
          <w:numId w:val="3"/>
        </w:numPr>
        <w:spacing w:line="300" w:lineRule="atLeast"/>
        <w:contextualSpacing w:val="0"/>
        <w:rPr>
          <w:sz w:val="24"/>
          <w:szCs w:val="24"/>
        </w:rPr>
      </w:pPr>
      <w:r w:rsidRPr="00E55B59">
        <w:rPr>
          <w:sz w:val="24"/>
          <w:szCs w:val="24"/>
        </w:rPr>
        <w:t>A session from Birmingham City Council and Stans Café which will highlight a community theatre production encouraging public engagement in local democracy and illustrating t</w:t>
      </w:r>
      <w:r w:rsidR="001A7447">
        <w:rPr>
          <w:sz w:val="24"/>
          <w:szCs w:val="24"/>
        </w:rPr>
        <w:t>he</w:t>
      </w:r>
      <w:r w:rsidRPr="00E55B59">
        <w:rPr>
          <w:sz w:val="24"/>
          <w:szCs w:val="24"/>
        </w:rPr>
        <w:t xml:space="preserve"> huge challenges faced in running a council. The play</w:t>
      </w:r>
      <w:r w:rsidRPr="00C95CDE">
        <w:rPr>
          <w:sz w:val="24"/>
          <w:szCs w:val="24"/>
        </w:rPr>
        <w:t xml:space="preserve"> features a 6ft bear mascot becoming leader of the council</w:t>
      </w:r>
      <w:r w:rsidR="00E201DB" w:rsidRPr="00C95CDE">
        <w:rPr>
          <w:sz w:val="24"/>
          <w:szCs w:val="24"/>
        </w:rPr>
        <w:t xml:space="preserve"> and</w:t>
      </w:r>
      <w:r w:rsidRPr="00C95CDE">
        <w:rPr>
          <w:sz w:val="24"/>
          <w:szCs w:val="24"/>
        </w:rPr>
        <w:t xml:space="preserve"> has received national attention (</w:t>
      </w:r>
      <w:hyperlink r:id="rId12" w:history="1">
        <w:r w:rsidRPr="00C95CDE">
          <w:rPr>
            <w:rStyle w:val="Hyperlink"/>
            <w:sz w:val="24"/>
            <w:szCs w:val="24"/>
          </w:rPr>
          <w:t>Guardian</w:t>
        </w:r>
      </w:hyperlink>
      <w:r w:rsidRPr="00C95CDE">
        <w:rPr>
          <w:sz w:val="24"/>
          <w:szCs w:val="24"/>
        </w:rPr>
        <w:t xml:space="preserve">) and strong ticket sales as it tours local pubs, community centres and night clubs. </w:t>
      </w:r>
    </w:p>
    <w:p w14:paraId="28FCAA06" w14:textId="1EFB1E5D" w:rsidR="005B514B" w:rsidRPr="00E55B59" w:rsidRDefault="005B514B" w:rsidP="005B514B">
      <w:pPr>
        <w:pStyle w:val="ListParagraph"/>
        <w:numPr>
          <w:ilvl w:val="1"/>
          <w:numId w:val="3"/>
        </w:numPr>
        <w:spacing w:line="300" w:lineRule="atLeast"/>
        <w:contextualSpacing w:val="0"/>
        <w:rPr>
          <w:sz w:val="24"/>
          <w:szCs w:val="24"/>
        </w:rPr>
      </w:pPr>
      <w:r w:rsidRPr="00E55B59">
        <w:rPr>
          <w:sz w:val="24"/>
          <w:szCs w:val="24"/>
        </w:rPr>
        <w:t xml:space="preserve">East Riding of Yorkshire Council will be </w:t>
      </w:r>
      <w:r w:rsidRPr="00E55B59">
        <w:rPr>
          <w:sz w:val="24"/>
          <w:szCs w:val="24"/>
          <w:lang w:eastAsia="en-GB"/>
        </w:rPr>
        <w:t xml:space="preserve">providing a </w:t>
      </w:r>
      <w:r w:rsidR="00446CA2" w:rsidRPr="00E55B59">
        <w:rPr>
          <w:sz w:val="24"/>
          <w:szCs w:val="24"/>
          <w:lang w:eastAsia="en-GB"/>
        </w:rPr>
        <w:t>session on a</w:t>
      </w:r>
      <w:r w:rsidRPr="00E55B59">
        <w:rPr>
          <w:sz w:val="24"/>
          <w:szCs w:val="24"/>
          <w:lang w:eastAsia="en-GB"/>
        </w:rPr>
        <w:t xml:space="preserve"> digital tool to help managers and staff manage the risks and stresses of working in the sector. Created in partnership with academics, psychologists, risk specialists and several councils, the tool's rol</w:t>
      </w:r>
      <w:r w:rsidR="00F73024" w:rsidRPr="00E55B59">
        <w:rPr>
          <w:sz w:val="24"/>
          <w:szCs w:val="24"/>
          <w:lang w:eastAsia="en-GB"/>
        </w:rPr>
        <w:t>l</w:t>
      </w:r>
      <w:r w:rsidRPr="00E55B59">
        <w:rPr>
          <w:sz w:val="24"/>
          <w:szCs w:val="24"/>
          <w:lang w:eastAsia="en-GB"/>
        </w:rPr>
        <w:t xml:space="preserve"> out has been progressed to a large positive impact. </w:t>
      </w:r>
      <w:r w:rsidR="00DA3BF7">
        <w:rPr>
          <w:sz w:val="24"/>
          <w:szCs w:val="24"/>
          <w:lang w:eastAsia="en-GB"/>
        </w:rPr>
        <w:t>This follows a session from last year, which</w:t>
      </w:r>
      <w:r w:rsidRPr="00E55B59">
        <w:rPr>
          <w:sz w:val="24"/>
          <w:szCs w:val="24"/>
          <w:lang w:eastAsia="en-GB"/>
        </w:rPr>
        <w:t xml:space="preserve"> </w:t>
      </w:r>
      <w:r w:rsidR="00DA3BF7">
        <w:rPr>
          <w:sz w:val="24"/>
          <w:szCs w:val="24"/>
          <w:lang w:eastAsia="en-GB"/>
        </w:rPr>
        <w:t>was</w:t>
      </w:r>
      <w:r w:rsidRPr="00E55B59">
        <w:rPr>
          <w:sz w:val="24"/>
          <w:szCs w:val="24"/>
          <w:lang w:eastAsia="en-GB"/>
        </w:rPr>
        <w:t xml:space="preserve"> so popular it was standing room only.</w:t>
      </w:r>
    </w:p>
    <w:p w14:paraId="5B33ADAD" w14:textId="1A7B0934" w:rsidR="005B514B" w:rsidRPr="00E55B59" w:rsidRDefault="005B514B" w:rsidP="00F2038E">
      <w:pPr>
        <w:pStyle w:val="ListParagraph"/>
        <w:numPr>
          <w:ilvl w:val="1"/>
          <w:numId w:val="3"/>
        </w:numPr>
        <w:spacing w:line="300" w:lineRule="atLeast"/>
        <w:contextualSpacing w:val="0"/>
        <w:rPr>
          <w:sz w:val="24"/>
          <w:szCs w:val="24"/>
        </w:rPr>
      </w:pPr>
      <w:r w:rsidRPr="00E55B59">
        <w:rPr>
          <w:sz w:val="24"/>
          <w:szCs w:val="24"/>
        </w:rPr>
        <w:t xml:space="preserve">Nesta have been working with a number of councils on </w:t>
      </w:r>
      <w:r w:rsidRPr="00E55B59">
        <w:rPr>
          <w:noProof/>
          <w:sz w:val="24"/>
          <w:szCs w:val="24"/>
        </w:rPr>
        <w:t>a tool to engage residents in imagining the benefits of a Net Zero future and to have their say on how to get there. Alongside Southend-on-</w:t>
      </w:r>
      <w:r w:rsidR="00F435AA" w:rsidRPr="00E55B59">
        <w:rPr>
          <w:noProof/>
          <w:sz w:val="24"/>
          <w:szCs w:val="24"/>
        </w:rPr>
        <w:t>S</w:t>
      </w:r>
      <w:r w:rsidRPr="00E55B59">
        <w:rPr>
          <w:noProof/>
          <w:sz w:val="24"/>
          <w:szCs w:val="24"/>
        </w:rPr>
        <w:t>ea City Council, Nesta will bring a fully interactive and immersive Strategy Room experience to the conference, mixing digital storytelling, collective decision making and deliberative polling.</w:t>
      </w:r>
    </w:p>
    <w:p w14:paraId="44DFCBA2" w14:textId="4BF6AE6A" w:rsidR="00F81CE3" w:rsidRDefault="00852DDB" w:rsidP="00F81CE3">
      <w:pPr>
        <w:pStyle w:val="ListParagraph"/>
        <w:numPr>
          <w:ilvl w:val="0"/>
          <w:numId w:val="3"/>
        </w:numPr>
        <w:spacing w:line="300" w:lineRule="atLeast"/>
        <w:contextualSpacing w:val="0"/>
        <w:rPr>
          <w:sz w:val="24"/>
          <w:szCs w:val="24"/>
        </w:rPr>
      </w:pPr>
      <w:r w:rsidRPr="00E55B59">
        <w:rPr>
          <w:sz w:val="24"/>
          <w:szCs w:val="24"/>
        </w:rPr>
        <w:t xml:space="preserve">Given we have received a high number of applications </w:t>
      </w:r>
      <w:r w:rsidR="00F435AA" w:rsidRPr="00E55B59">
        <w:rPr>
          <w:sz w:val="24"/>
          <w:szCs w:val="24"/>
        </w:rPr>
        <w:t xml:space="preserve">focused </w:t>
      </w:r>
      <w:r w:rsidRPr="00E55B59">
        <w:rPr>
          <w:sz w:val="24"/>
          <w:szCs w:val="24"/>
        </w:rPr>
        <w:t xml:space="preserve">on addressing climate challenges and </w:t>
      </w:r>
      <w:r w:rsidR="00F435AA" w:rsidRPr="00E55B59">
        <w:rPr>
          <w:sz w:val="24"/>
          <w:szCs w:val="24"/>
        </w:rPr>
        <w:t xml:space="preserve">reaching </w:t>
      </w:r>
      <w:r w:rsidRPr="00E55B59">
        <w:rPr>
          <w:sz w:val="24"/>
          <w:szCs w:val="24"/>
        </w:rPr>
        <w:t>net zero</w:t>
      </w:r>
      <w:r w:rsidR="00F435AA" w:rsidRPr="00E55B59">
        <w:rPr>
          <w:sz w:val="24"/>
          <w:szCs w:val="24"/>
        </w:rPr>
        <w:t xml:space="preserve"> goals</w:t>
      </w:r>
      <w:r w:rsidRPr="00E55B59">
        <w:rPr>
          <w:sz w:val="24"/>
          <w:szCs w:val="24"/>
        </w:rPr>
        <w:t xml:space="preserve">, we plan to re-run and draw on the success of last year’s </w:t>
      </w:r>
      <w:r w:rsidRPr="00E55B59">
        <w:rPr>
          <w:rFonts w:cs="Arial"/>
          <w:sz w:val="24"/>
          <w:szCs w:val="24"/>
        </w:rPr>
        <w:t>‘Spotlight on Climate Change Panel’ session to focus on the environmental challenge</w:t>
      </w:r>
      <w:r w:rsidR="00B806E7" w:rsidRPr="00E55B59">
        <w:rPr>
          <w:rFonts w:cs="Arial"/>
          <w:sz w:val="24"/>
          <w:szCs w:val="24"/>
        </w:rPr>
        <w:t>s</w:t>
      </w:r>
      <w:r w:rsidRPr="00E55B59">
        <w:rPr>
          <w:rFonts w:cs="Arial"/>
          <w:sz w:val="24"/>
          <w:szCs w:val="24"/>
        </w:rPr>
        <w:t xml:space="preserve"> </w:t>
      </w:r>
      <w:r w:rsidRPr="00E55B59">
        <w:rPr>
          <w:sz w:val="24"/>
          <w:szCs w:val="24"/>
        </w:rPr>
        <w:t>facing councils and to share innovative examples of the actions that have been put into place</w:t>
      </w:r>
      <w:r w:rsidR="00B806E7" w:rsidRPr="00E55B59">
        <w:rPr>
          <w:sz w:val="24"/>
          <w:szCs w:val="24"/>
        </w:rPr>
        <w:t xml:space="preserve"> across the country</w:t>
      </w:r>
      <w:r w:rsidR="00F81CE3" w:rsidRPr="00E55B59">
        <w:rPr>
          <w:sz w:val="24"/>
          <w:szCs w:val="24"/>
        </w:rPr>
        <w:t>.</w:t>
      </w:r>
    </w:p>
    <w:p w14:paraId="518DE6E2" w14:textId="360600B1" w:rsidR="004B7F9A" w:rsidRDefault="004B7F9A" w:rsidP="004B7F9A">
      <w:pPr>
        <w:spacing w:line="300" w:lineRule="atLeast"/>
        <w:ind w:left="0" w:firstLine="0"/>
        <w:rPr>
          <w:b/>
          <w:bCs/>
          <w:sz w:val="24"/>
          <w:szCs w:val="24"/>
        </w:rPr>
      </w:pPr>
      <w:r w:rsidRPr="004B7F9A">
        <w:rPr>
          <w:b/>
          <w:bCs/>
          <w:sz w:val="24"/>
          <w:szCs w:val="24"/>
        </w:rPr>
        <w:t>Celebrating Success Events</w:t>
      </w:r>
    </w:p>
    <w:p w14:paraId="5D8B7CF4" w14:textId="77777777" w:rsidR="00FF7DEB" w:rsidRPr="00FF7DEB" w:rsidRDefault="00FF7DEB" w:rsidP="00FF7DEB">
      <w:pPr>
        <w:numPr>
          <w:ilvl w:val="0"/>
          <w:numId w:val="3"/>
        </w:numPr>
        <w:spacing w:line="300" w:lineRule="atLeast"/>
        <w:rPr>
          <w:sz w:val="24"/>
          <w:szCs w:val="24"/>
        </w:rPr>
      </w:pPr>
      <w:r w:rsidRPr="00FF7DEB">
        <w:rPr>
          <w:sz w:val="24"/>
          <w:szCs w:val="24"/>
        </w:rPr>
        <w:t xml:space="preserve">Celebrating Success Events will bring delegates together to recognise excellence and achievement across the sector and provide information on how delegates can further get involved. </w:t>
      </w:r>
    </w:p>
    <w:p w14:paraId="4B45853D" w14:textId="77777777" w:rsidR="00FF7DEB" w:rsidRPr="00FF7DEB" w:rsidRDefault="00FF7DEB" w:rsidP="00FF7DEB">
      <w:pPr>
        <w:numPr>
          <w:ilvl w:val="0"/>
          <w:numId w:val="3"/>
        </w:numPr>
        <w:spacing w:line="300" w:lineRule="atLeast"/>
        <w:rPr>
          <w:sz w:val="24"/>
          <w:szCs w:val="24"/>
        </w:rPr>
      </w:pPr>
      <w:r w:rsidRPr="00FF7DEB">
        <w:rPr>
          <w:sz w:val="24"/>
          <w:szCs w:val="24"/>
        </w:rPr>
        <w:t>These events will take a different format to the IZ and ‘Spotlight on…’ sessions, encouraging celebration with high profile speakers and complementary extras such as ice creams or a drinks reception.</w:t>
      </w:r>
    </w:p>
    <w:p w14:paraId="451564E1" w14:textId="77777777" w:rsidR="00FF7DEB" w:rsidRPr="00FF7DEB" w:rsidRDefault="00FF7DEB" w:rsidP="00FF7DEB">
      <w:pPr>
        <w:numPr>
          <w:ilvl w:val="0"/>
          <w:numId w:val="3"/>
        </w:numPr>
        <w:spacing w:line="300" w:lineRule="atLeast"/>
        <w:rPr>
          <w:sz w:val="24"/>
          <w:szCs w:val="24"/>
        </w:rPr>
      </w:pPr>
      <w:r w:rsidRPr="00FF7DEB">
        <w:rPr>
          <w:sz w:val="24"/>
          <w:szCs w:val="24"/>
        </w:rPr>
        <w:lastRenderedPageBreak/>
        <w:t>There will be at least 3 Celebrating Success events. These sessions will include:</w:t>
      </w:r>
    </w:p>
    <w:p w14:paraId="60CBDEE8" w14:textId="3DC9BEEC" w:rsidR="00FF7DEB" w:rsidRPr="00FF7DEB" w:rsidRDefault="00FF7DEB" w:rsidP="00FF7DEB">
      <w:pPr>
        <w:numPr>
          <w:ilvl w:val="0"/>
          <w:numId w:val="46"/>
        </w:numPr>
        <w:spacing w:line="300" w:lineRule="atLeast"/>
        <w:rPr>
          <w:sz w:val="24"/>
          <w:szCs w:val="24"/>
        </w:rPr>
      </w:pPr>
      <w:r w:rsidRPr="00FF7DEB">
        <w:rPr>
          <w:sz w:val="24"/>
          <w:szCs w:val="24"/>
        </w:rPr>
        <w:t xml:space="preserve">10 Year Anniversary Celebration of OPE </w:t>
      </w:r>
      <w:r w:rsidR="006B546F">
        <w:rPr>
          <w:sz w:val="24"/>
          <w:szCs w:val="24"/>
        </w:rPr>
        <w:t>–</w:t>
      </w:r>
      <w:r w:rsidRPr="00FF7DEB">
        <w:rPr>
          <w:sz w:val="24"/>
          <w:szCs w:val="24"/>
        </w:rPr>
        <w:t xml:space="preserve"> One Public Estate (OPE) brings together councils, public sector and government departments via locally led partnerships across England to collaborate on public estate opportunities such as co-location, disposals, joint service delivery and new builds. OPE is celebrating 10 years of operation in 2023 and will be celebrating this achievement with a short presentation from high profile speakers and recognition of achievement for those who have been involved. </w:t>
      </w:r>
    </w:p>
    <w:p w14:paraId="08335BF4" w14:textId="5F29D307" w:rsidR="00FF7DEB" w:rsidRPr="00FF7DEB" w:rsidRDefault="00FF7DEB" w:rsidP="00FF7DEB">
      <w:pPr>
        <w:numPr>
          <w:ilvl w:val="0"/>
          <w:numId w:val="46"/>
        </w:numPr>
        <w:spacing w:line="300" w:lineRule="atLeast"/>
        <w:rPr>
          <w:sz w:val="24"/>
          <w:szCs w:val="24"/>
        </w:rPr>
      </w:pPr>
      <w:r w:rsidRPr="00FF7DEB">
        <w:rPr>
          <w:sz w:val="24"/>
          <w:szCs w:val="24"/>
        </w:rPr>
        <w:t xml:space="preserve">LG Challenge Awards </w:t>
      </w:r>
      <w:r w:rsidR="006B546F">
        <w:rPr>
          <w:sz w:val="24"/>
          <w:szCs w:val="24"/>
        </w:rPr>
        <w:t>–</w:t>
      </w:r>
      <w:r w:rsidRPr="00FF7DEB">
        <w:rPr>
          <w:sz w:val="24"/>
          <w:szCs w:val="24"/>
        </w:rPr>
        <w:t xml:space="preserve"> Local Government </w:t>
      </w:r>
      <w:r w:rsidR="006B546F">
        <w:rPr>
          <w:sz w:val="24"/>
          <w:szCs w:val="24"/>
        </w:rPr>
        <w:t xml:space="preserve">(LG) </w:t>
      </w:r>
      <w:r w:rsidRPr="00FF7DEB">
        <w:rPr>
          <w:sz w:val="24"/>
          <w:szCs w:val="24"/>
        </w:rPr>
        <w:t xml:space="preserve">Challenge brings together talented local government officers to compete in a series of real-life challenges around the country. Over a six-month period, ten contestants tackle five real-life challenges in councils across the country with the opportunity to be awarded the prestigious £10,000 Bruce-Lockhart scholarship and translate their very own ideas into a reality. Following a presentation of this year’s challenge, the LG Challenge winner will be announced in the IZ with a drink’s reception to follow.  </w:t>
      </w:r>
    </w:p>
    <w:p w14:paraId="1DA9A194" w14:textId="22B0D771" w:rsidR="004B7F9A" w:rsidRPr="00FF7DEB" w:rsidRDefault="00FF7DEB" w:rsidP="00FF7DEB">
      <w:pPr>
        <w:numPr>
          <w:ilvl w:val="0"/>
          <w:numId w:val="46"/>
        </w:numPr>
        <w:spacing w:line="300" w:lineRule="atLeast"/>
        <w:rPr>
          <w:sz w:val="24"/>
          <w:szCs w:val="24"/>
        </w:rPr>
      </w:pPr>
      <w:r w:rsidRPr="00FF7DEB">
        <w:rPr>
          <w:sz w:val="24"/>
          <w:szCs w:val="24"/>
        </w:rPr>
        <w:t xml:space="preserve">A session focussed on recognising the work of our peers, their impact across the sector and highlighting the excellent opportunity that being a peer represents. This session will be supported by Cllr Abi Brown, Chair of the Board and will also provide delegates with complementary ice cream. </w:t>
      </w:r>
    </w:p>
    <w:p w14:paraId="452B565D" w14:textId="25EC4393" w:rsidR="00133901" w:rsidRPr="00133901" w:rsidRDefault="00133901" w:rsidP="00133901">
      <w:pPr>
        <w:pStyle w:val="ListParagraph"/>
        <w:numPr>
          <w:ilvl w:val="0"/>
          <w:numId w:val="3"/>
        </w:numPr>
        <w:spacing w:line="300" w:lineRule="atLeast"/>
        <w:contextualSpacing w:val="0"/>
        <w:rPr>
          <w:sz w:val="24"/>
          <w:szCs w:val="24"/>
        </w:rPr>
      </w:pPr>
      <w:r>
        <w:rPr>
          <w:sz w:val="24"/>
          <w:szCs w:val="24"/>
        </w:rPr>
        <w:t xml:space="preserve">Preparations for the IZ will continue at pace. The IZ </w:t>
      </w:r>
      <w:r w:rsidR="00826399">
        <w:rPr>
          <w:sz w:val="24"/>
          <w:szCs w:val="24"/>
        </w:rPr>
        <w:t>M</w:t>
      </w:r>
      <w:r>
        <w:rPr>
          <w:sz w:val="24"/>
          <w:szCs w:val="24"/>
        </w:rPr>
        <w:t>ember</w:t>
      </w:r>
      <w:r w:rsidR="00403132">
        <w:rPr>
          <w:sz w:val="24"/>
          <w:szCs w:val="24"/>
        </w:rPr>
        <w:t>-led</w:t>
      </w:r>
      <w:r>
        <w:rPr>
          <w:sz w:val="24"/>
          <w:szCs w:val="24"/>
        </w:rPr>
        <w:t xml:space="preserve"> </w:t>
      </w:r>
      <w:r w:rsidR="00826399">
        <w:rPr>
          <w:sz w:val="24"/>
          <w:szCs w:val="24"/>
        </w:rPr>
        <w:t>W</w:t>
      </w:r>
      <w:r>
        <w:rPr>
          <w:sz w:val="24"/>
          <w:szCs w:val="24"/>
        </w:rPr>
        <w:t>orking Group has had two meetings so far</w:t>
      </w:r>
      <w:r w:rsidR="00403132">
        <w:rPr>
          <w:sz w:val="24"/>
          <w:szCs w:val="24"/>
        </w:rPr>
        <w:t xml:space="preserve"> (20 </w:t>
      </w:r>
      <w:r>
        <w:rPr>
          <w:sz w:val="24"/>
          <w:szCs w:val="24"/>
        </w:rPr>
        <w:t>March and</w:t>
      </w:r>
      <w:r w:rsidR="00403132">
        <w:rPr>
          <w:sz w:val="24"/>
          <w:szCs w:val="24"/>
        </w:rPr>
        <w:t xml:space="preserve"> 18</w:t>
      </w:r>
      <w:r>
        <w:rPr>
          <w:sz w:val="24"/>
          <w:szCs w:val="24"/>
        </w:rPr>
        <w:t xml:space="preserve"> May</w:t>
      </w:r>
      <w:r w:rsidR="00403132">
        <w:rPr>
          <w:sz w:val="24"/>
          <w:szCs w:val="24"/>
        </w:rPr>
        <w:t>)</w:t>
      </w:r>
      <w:r>
        <w:rPr>
          <w:sz w:val="24"/>
          <w:szCs w:val="24"/>
        </w:rPr>
        <w:t>, with a third planned for June</w:t>
      </w:r>
      <w:r w:rsidR="00155C91" w:rsidRPr="00E55B59">
        <w:rPr>
          <w:sz w:val="24"/>
          <w:szCs w:val="24"/>
        </w:rPr>
        <w:t xml:space="preserve"> to give final comment on the overall approach and plans for ‘on the day’.</w:t>
      </w:r>
    </w:p>
    <w:p w14:paraId="575A82AC" w14:textId="5783D873" w:rsidR="00F33206" w:rsidRDefault="00B866DC" w:rsidP="00B866DC">
      <w:pPr>
        <w:pStyle w:val="Heading2"/>
      </w:pPr>
      <w:r>
        <w:t xml:space="preserve">Wider Conference – </w:t>
      </w:r>
      <w:r w:rsidR="00BF6E69">
        <w:t>parallel sessions</w:t>
      </w:r>
      <w:r>
        <w:t xml:space="preserve"> and parallel plenary sessions</w:t>
      </w:r>
    </w:p>
    <w:p w14:paraId="5A046C44" w14:textId="77777777" w:rsidR="00860E08" w:rsidRDefault="00860E08" w:rsidP="00860E08">
      <w:pPr>
        <w:pStyle w:val="ListParagraph"/>
        <w:spacing w:line="300" w:lineRule="atLeast"/>
        <w:ind w:left="454"/>
      </w:pPr>
    </w:p>
    <w:p w14:paraId="2E68E278" w14:textId="38F4FCAE" w:rsidR="00202862" w:rsidRPr="0002655E" w:rsidRDefault="004E4CFB" w:rsidP="0002655E">
      <w:pPr>
        <w:pStyle w:val="ListParagraph"/>
        <w:numPr>
          <w:ilvl w:val="0"/>
          <w:numId w:val="3"/>
        </w:numPr>
        <w:spacing w:line="300" w:lineRule="atLeast"/>
        <w:contextualSpacing w:val="0"/>
        <w:rPr>
          <w:sz w:val="24"/>
          <w:szCs w:val="24"/>
        </w:rPr>
      </w:pPr>
      <w:r w:rsidRPr="00E55B59">
        <w:rPr>
          <w:sz w:val="24"/>
          <w:szCs w:val="24"/>
        </w:rPr>
        <w:t>In addition to the IZ, the LGA Conference will feature a number of improvement informed sessions</w:t>
      </w:r>
      <w:r w:rsidR="00202862" w:rsidRPr="00E55B59">
        <w:rPr>
          <w:sz w:val="24"/>
          <w:szCs w:val="24"/>
        </w:rPr>
        <w:t xml:space="preserve"> on the wider conference programmes</w:t>
      </w:r>
      <w:r w:rsidRPr="00E55B59">
        <w:rPr>
          <w:sz w:val="24"/>
          <w:szCs w:val="24"/>
        </w:rPr>
        <w:t>. Improvement</w:t>
      </w:r>
      <w:r w:rsidR="00435704">
        <w:rPr>
          <w:sz w:val="24"/>
          <w:szCs w:val="24"/>
        </w:rPr>
        <w:t xml:space="preserve"> teams continue to work</w:t>
      </w:r>
      <w:r w:rsidRPr="00E55B59">
        <w:rPr>
          <w:sz w:val="24"/>
          <w:szCs w:val="24"/>
        </w:rPr>
        <w:t xml:space="preserve"> jointly</w:t>
      </w:r>
      <w:r w:rsidR="00435704">
        <w:rPr>
          <w:sz w:val="24"/>
          <w:szCs w:val="24"/>
        </w:rPr>
        <w:t xml:space="preserve"> with the wider organisation</w:t>
      </w:r>
      <w:r w:rsidRPr="00E55B59">
        <w:rPr>
          <w:sz w:val="24"/>
          <w:szCs w:val="24"/>
        </w:rPr>
        <w:t xml:space="preserve"> to ensure that improvement considerations </w:t>
      </w:r>
      <w:r w:rsidRPr="00034A77">
        <w:rPr>
          <w:sz w:val="24"/>
          <w:szCs w:val="24"/>
        </w:rPr>
        <w:t>are embedded within the wider conference programme</w:t>
      </w:r>
      <w:r w:rsidR="00E87915" w:rsidRPr="00034A77">
        <w:rPr>
          <w:sz w:val="24"/>
          <w:szCs w:val="24"/>
        </w:rPr>
        <w:t xml:space="preserve"> including topics such as climate change and cyber security</w:t>
      </w:r>
      <w:r w:rsidRPr="00034A77">
        <w:rPr>
          <w:sz w:val="24"/>
          <w:szCs w:val="24"/>
        </w:rPr>
        <w:t>.</w:t>
      </w:r>
      <w:r w:rsidRPr="00E55B59">
        <w:rPr>
          <w:sz w:val="24"/>
          <w:szCs w:val="24"/>
        </w:rPr>
        <w:t xml:space="preserve"> </w:t>
      </w:r>
    </w:p>
    <w:p w14:paraId="2E08E502" w14:textId="103B45FB" w:rsidR="00202862" w:rsidRPr="00E55B59" w:rsidRDefault="00202862" w:rsidP="004E4CFB">
      <w:pPr>
        <w:pStyle w:val="ListParagraph"/>
        <w:numPr>
          <w:ilvl w:val="0"/>
          <w:numId w:val="3"/>
        </w:numPr>
        <w:spacing w:line="300" w:lineRule="atLeast"/>
        <w:contextualSpacing w:val="0"/>
        <w:rPr>
          <w:sz w:val="24"/>
          <w:szCs w:val="24"/>
        </w:rPr>
      </w:pPr>
      <w:r w:rsidRPr="00E55B59">
        <w:rPr>
          <w:sz w:val="24"/>
          <w:szCs w:val="24"/>
        </w:rPr>
        <w:t xml:space="preserve">There are a total of </w:t>
      </w:r>
      <w:r w:rsidR="003A593B" w:rsidRPr="00E55B59">
        <w:rPr>
          <w:sz w:val="24"/>
          <w:szCs w:val="24"/>
        </w:rPr>
        <w:t>24</w:t>
      </w:r>
      <w:r w:rsidRPr="00E55B59">
        <w:rPr>
          <w:sz w:val="24"/>
          <w:szCs w:val="24"/>
        </w:rPr>
        <w:t xml:space="preserve"> </w:t>
      </w:r>
      <w:r w:rsidR="00BF6E69" w:rsidRPr="00E55B59">
        <w:rPr>
          <w:sz w:val="24"/>
          <w:szCs w:val="24"/>
        </w:rPr>
        <w:t>parallel</w:t>
      </w:r>
      <w:r w:rsidRPr="00E55B59">
        <w:rPr>
          <w:sz w:val="24"/>
          <w:szCs w:val="24"/>
        </w:rPr>
        <w:t xml:space="preserve"> sessions planned across the first two days of </w:t>
      </w:r>
      <w:r w:rsidR="00435704">
        <w:rPr>
          <w:sz w:val="24"/>
          <w:szCs w:val="24"/>
        </w:rPr>
        <w:t>the c</w:t>
      </w:r>
      <w:r w:rsidRPr="00E55B59">
        <w:rPr>
          <w:sz w:val="24"/>
          <w:szCs w:val="24"/>
        </w:rPr>
        <w:t xml:space="preserve">onference and </w:t>
      </w:r>
      <w:r w:rsidR="003A593B" w:rsidRPr="00E55B59">
        <w:rPr>
          <w:sz w:val="24"/>
          <w:szCs w:val="24"/>
        </w:rPr>
        <w:t>6</w:t>
      </w:r>
      <w:r w:rsidRPr="00E55B59">
        <w:rPr>
          <w:sz w:val="24"/>
          <w:szCs w:val="24"/>
        </w:rPr>
        <w:t xml:space="preserve"> parallel plenary sessions</w:t>
      </w:r>
      <w:r w:rsidR="00435704">
        <w:rPr>
          <w:sz w:val="24"/>
          <w:szCs w:val="24"/>
        </w:rPr>
        <w:t xml:space="preserve"> are</w:t>
      </w:r>
      <w:r w:rsidRPr="00E55B59">
        <w:rPr>
          <w:sz w:val="24"/>
          <w:szCs w:val="24"/>
        </w:rPr>
        <w:t xml:space="preserve"> planned across the last two days. </w:t>
      </w:r>
      <w:r w:rsidR="00BF6E69" w:rsidRPr="00E55B59">
        <w:rPr>
          <w:rFonts w:eastAsia="Times New Roman" w:cs="Arial"/>
          <w:sz w:val="24"/>
          <w:szCs w:val="24"/>
          <w:lang w:eastAsia="en-GB"/>
        </w:rPr>
        <w:t>Parallel sessions</w:t>
      </w:r>
      <w:r w:rsidR="007819CC" w:rsidRPr="00E55B59">
        <w:rPr>
          <w:rFonts w:eastAsia="Times New Roman" w:cs="Arial"/>
          <w:sz w:val="24"/>
          <w:szCs w:val="24"/>
          <w:lang w:eastAsia="en-GB"/>
        </w:rPr>
        <w:t xml:space="preserve"> and parallel plenaries are between 45</w:t>
      </w:r>
      <w:r w:rsidR="008B5BEE" w:rsidRPr="00E55B59">
        <w:rPr>
          <w:rFonts w:eastAsia="Times New Roman" w:cs="Arial"/>
          <w:sz w:val="24"/>
          <w:szCs w:val="24"/>
          <w:lang w:eastAsia="en-GB"/>
        </w:rPr>
        <w:t xml:space="preserve"> minutes </w:t>
      </w:r>
      <w:r w:rsidR="007819CC" w:rsidRPr="00E55B59">
        <w:rPr>
          <w:rFonts w:eastAsia="Times New Roman" w:cs="Arial"/>
          <w:sz w:val="24"/>
          <w:szCs w:val="24"/>
          <w:lang w:eastAsia="en-GB"/>
        </w:rPr>
        <w:t>-</w:t>
      </w:r>
      <w:r w:rsidR="008B5BEE" w:rsidRPr="00E55B59">
        <w:rPr>
          <w:rFonts w:eastAsia="Times New Roman" w:cs="Arial"/>
          <w:sz w:val="24"/>
          <w:szCs w:val="24"/>
          <w:lang w:eastAsia="en-GB"/>
        </w:rPr>
        <w:t xml:space="preserve"> </w:t>
      </w:r>
      <w:r w:rsidR="003A593B" w:rsidRPr="00E55B59">
        <w:rPr>
          <w:rFonts w:eastAsia="Times New Roman" w:cs="Arial"/>
          <w:sz w:val="24"/>
          <w:szCs w:val="24"/>
          <w:lang w:eastAsia="en-GB"/>
        </w:rPr>
        <w:t>1 hour</w:t>
      </w:r>
      <w:r w:rsidR="007819CC" w:rsidRPr="00E55B59">
        <w:rPr>
          <w:rFonts w:eastAsia="Times New Roman" w:cs="Arial"/>
          <w:sz w:val="24"/>
          <w:szCs w:val="24"/>
          <w:lang w:eastAsia="en-GB"/>
        </w:rPr>
        <w:t xml:space="preserve"> long </w:t>
      </w:r>
      <w:r w:rsidR="007819CC" w:rsidRPr="0002655E">
        <w:rPr>
          <w:sz w:val="24"/>
          <w:szCs w:val="24"/>
        </w:rPr>
        <w:t>and cover a range of topics and issues which are live to the sector and local government.</w:t>
      </w:r>
    </w:p>
    <w:p w14:paraId="0C4C9813" w14:textId="7172C666" w:rsidR="008E06E4" w:rsidRPr="0002655E" w:rsidRDefault="008E06E4" w:rsidP="0002655E">
      <w:pPr>
        <w:pStyle w:val="ListParagraph"/>
        <w:numPr>
          <w:ilvl w:val="0"/>
          <w:numId w:val="3"/>
        </w:numPr>
        <w:spacing w:line="300" w:lineRule="atLeast"/>
        <w:contextualSpacing w:val="0"/>
        <w:rPr>
          <w:sz w:val="24"/>
          <w:szCs w:val="24"/>
        </w:rPr>
      </w:pPr>
      <w:r w:rsidRPr="0002655E">
        <w:rPr>
          <w:sz w:val="24"/>
          <w:szCs w:val="24"/>
        </w:rPr>
        <w:lastRenderedPageBreak/>
        <w:t>The</w:t>
      </w:r>
      <w:r w:rsidRPr="00E55B59">
        <w:rPr>
          <w:rFonts w:cs="Arial"/>
          <w:sz w:val="24"/>
          <w:szCs w:val="24"/>
        </w:rPr>
        <w:t> </w:t>
      </w:r>
      <w:hyperlink r:id="rId13" w:history="1">
        <w:r w:rsidRPr="00E55B59">
          <w:rPr>
            <w:rStyle w:val="Hyperlink"/>
            <w:rFonts w:cs="Arial"/>
            <w:color w:val="7C158A"/>
            <w:sz w:val="24"/>
            <w:szCs w:val="24"/>
          </w:rPr>
          <w:t>Annual Conference and Exhibition 2023 website</w:t>
        </w:r>
      </w:hyperlink>
      <w:r w:rsidRPr="00E55B59">
        <w:rPr>
          <w:rFonts w:cs="Arial"/>
          <w:sz w:val="24"/>
          <w:szCs w:val="24"/>
        </w:rPr>
        <w:t xml:space="preserve"> includes the latest version of the conference programme, confirmed speakers so far, links to sessions, the Innovation Zone, details of sponsors and exhibitors as well as other useful </w:t>
      </w:r>
      <w:r w:rsidRPr="0002655E">
        <w:rPr>
          <w:sz w:val="24"/>
          <w:szCs w:val="24"/>
        </w:rPr>
        <w:t>information.</w:t>
      </w:r>
    </w:p>
    <w:p w14:paraId="04ED9B25" w14:textId="7AB0A73B" w:rsidR="00D970AE" w:rsidRPr="00E55B59" w:rsidRDefault="004E4CFB" w:rsidP="004E4CFB">
      <w:pPr>
        <w:pStyle w:val="ListParagraph"/>
        <w:numPr>
          <w:ilvl w:val="0"/>
          <w:numId w:val="3"/>
        </w:numPr>
        <w:spacing w:line="300" w:lineRule="atLeast"/>
        <w:contextualSpacing w:val="0"/>
        <w:rPr>
          <w:sz w:val="24"/>
          <w:szCs w:val="24"/>
        </w:rPr>
      </w:pPr>
      <w:r w:rsidRPr="00E55B59">
        <w:rPr>
          <w:sz w:val="24"/>
          <w:szCs w:val="24"/>
        </w:rPr>
        <w:t>Improvement</w:t>
      </w:r>
      <w:r w:rsidR="00BA3023" w:rsidRPr="00E55B59">
        <w:rPr>
          <w:sz w:val="24"/>
          <w:szCs w:val="24"/>
        </w:rPr>
        <w:t xml:space="preserve"> led</w:t>
      </w:r>
      <w:r w:rsidRPr="00E55B59">
        <w:rPr>
          <w:sz w:val="24"/>
          <w:szCs w:val="24"/>
        </w:rPr>
        <w:t xml:space="preserve"> sessions held as part of this programme will </w:t>
      </w:r>
      <w:r w:rsidR="00D970AE" w:rsidRPr="00E55B59">
        <w:rPr>
          <w:sz w:val="24"/>
          <w:szCs w:val="24"/>
        </w:rPr>
        <w:t xml:space="preserve">include a </w:t>
      </w:r>
      <w:r w:rsidR="00AA1A32" w:rsidRPr="00E55B59">
        <w:rPr>
          <w:sz w:val="24"/>
          <w:szCs w:val="24"/>
        </w:rPr>
        <w:t xml:space="preserve">session on </w:t>
      </w:r>
      <w:r w:rsidR="0018409C" w:rsidRPr="00E55B59">
        <w:rPr>
          <w:sz w:val="24"/>
          <w:szCs w:val="24"/>
        </w:rPr>
        <w:t>s</w:t>
      </w:r>
      <w:r w:rsidR="00AA1A32" w:rsidRPr="00E55B59">
        <w:rPr>
          <w:sz w:val="24"/>
          <w:szCs w:val="24"/>
        </w:rPr>
        <w:t xml:space="preserve">ector-led improvement and assurance chaired by Cllr </w:t>
      </w:r>
      <w:r w:rsidR="002310C5" w:rsidRPr="00E55B59">
        <w:rPr>
          <w:sz w:val="24"/>
          <w:szCs w:val="24"/>
        </w:rPr>
        <w:t>A</w:t>
      </w:r>
      <w:r w:rsidR="00AA1A32" w:rsidRPr="00E55B59">
        <w:rPr>
          <w:sz w:val="24"/>
          <w:szCs w:val="24"/>
        </w:rPr>
        <w:t>bi Brown</w:t>
      </w:r>
      <w:r w:rsidR="002310C5" w:rsidRPr="00E55B59">
        <w:rPr>
          <w:sz w:val="24"/>
          <w:szCs w:val="24"/>
        </w:rPr>
        <w:t xml:space="preserve">, Chair of the </w:t>
      </w:r>
      <w:r w:rsidR="00E716F3" w:rsidRPr="00E55B59">
        <w:rPr>
          <w:sz w:val="24"/>
          <w:szCs w:val="24"/>
        </w:rPr>
        <w:t xml:space="preserve">Board, </w:t>
      </w:r>
      <w:r w:rsidR="004E520C">
        <w:rPr>
          <w:sz w:val="24"/>
          <w:szCs w:val="24"/>
        </w:rPr>
        <w:t>alongside</w:t>
      </w:r>
      <w:r w:rsidR="002310C5" w:rsidRPr="00E55B59">
        <w:rPr>
          <w:sz w:val="24"/>
          <w:szCs w:val="24"/>
        </w:rPr>
        <w:t xml:space="preserve"> Lord Amyas Morse</w:t>
      </w:r>
      <w:r w:rsidR="00F6011C">
        <w:rPr>
          <w:sz w:val="24"/>
          <w:szCs w:val="24"/>
        </w:rPr>
        <w:t xml:space="preserve">, </w:t>
      </w:r>
      <w:r w:rsidR="00F6011C" w:rsidRPr="0002655E">
        <w:rPr>
          <w:sz w:val="24"/>
          <w:szCs w:val="24"/>
        </w:rPr>
        <w:t>Interim Chair of the Office for Local Government,</w:t>
      </w:r>
      <w:r w:rsidR="0018409C" w:rsidRPr="00E55B59">
        <w:rPr>
          <w:sz w:val="24"/>
          <w:szCs w:val="24"/>
        </w:rPr>
        <w:t xml:space="preserve"> and other speakers </w:t>
      </w:r>
      <w:r w:rsidR="005F74C4" w:rsidRPr="00E55B59">
        <w:rPr>
          <w:sz w:val="24"/>
          <w:szCs w:val="24"/>
        </w:rPr>
        <w:t>joining to provide</w:t>
      </w:r>
      <w:r w:rsidR="0018409C" w:rsidRPr="00E55B59">
        <w:rPr>
          <w:sz w:val="24"/>
          <w:szCs w:val="24"/>
        </w:rPr>
        <w:t xml:space="preserve"> perspectives from the sector. </w:t>
      </w:r>
    </w:p>
    <w:p w14:paraId="37372957" w14:textId="1F76BFFD" w:rsidR="004E4CFB" w:rsidRPr="00E55B59" w:rsidRDefault="0018409C" w:rsidP="004E4CFB">
      <w:pPr>
        <w:pStyle w:val="ListParagraph"/>
        <w:numPr>
          <w:ilvl w:val="0"/>
          <w:numId w:val="3"/>
        </w:numPr>
        <w:spacing w:line="300" w:lineRule="atLeast"/>
        <w:contextualSpacing w:val="0"/>
        <w:rPr>
          <w:sz w:val="24"/>
          <w:szCs w:val="24"/>
        </w:rPr>
      </w:pPr>
      <w:r w:rsidRPr="00E55B59">
        <w:rPr>
          <w:sz w:val="24"/>
          <w:szCs w:val="24"/>
        </w:rPr>
        <w:t>There will also be a focused session on</w:t>
      </w:r>
      <w:r w:rsidR="004E4CFB" w:rsidRPr="00E55B59">
        <w:rPr>
          <w:sz w:val="24"/>
          <w:szCs w:val="24"/>
        </w:rPr>
        <w:t xml:space="preserve"> procurement</w:t>
      </w:r>
      <w:r w:rsidR="00213434" w:rsidRPr="00E55B59">
        <w:rPr>
          <w:sz w:val="24"/>
          <w:szCs w:val="24"/>
        </w:rPr>
        <w:t xml:space="preserve"> with </w:t>
      </w:r>
      <w:r w:rsidR="00E716F3" w:rsidRPr="00E55B59">
        <w:rPr>
          <w:sz w:val="24"/>
          <w:szCs w:val="24"/>
        </w:rPr>
        <w:t xml:space="preserve">Cllr Neil Prior, </w:t>
      </w:r>
      <w:r w:rsidR="00A14B35" w:rsidRPr="00E55B59">
        <w:rPr>
          <w:sz w:val="24"/>
          <w:szCs w:val="24"/>
        </w:rPr>
        <w:t>Deputy Chair</w:t>
      </w:r>
      <w:r w:rsidR="00E716F3" w:rsidRPr="00E55B59">
        <w:rPr>
          <w:sz w:val="24"/>
          <w:szCs w:val="24"/>
        </w:rPr>
        <w:t xml:space="preserve"> of the </w:t>
      </w:r>
      <w:r w:rsidR="00013CB4" w:rsidRPr="00E55B59">
        <w:rPr>
          <w:sz w:val="24"/>
          <w:szCs w:val="24"/>
        </w:rPr>
        <w:t>B</w:t>
      </w:r>
      <w:r w:rsidR="00E716F3" w:rsidRPr="00E55B59">
        <w:rPr>
          <w:sz w:val="24"/>
          <w:szCs w:val="24"/>
        </w:rPr>
        <w:t>oard</w:t>
      </w:r>
      <w:r w:rsidR="00013CB4" w:rsidRPr="00E55B59">
        <w:rPr>
          <w:sz w:val="24"/>
          <w:szCs w:val="24"/>
        </w:rPr>
        <w:t xml:space="preserve">, </w:t>
      </w:r>
      <w:r w:rsidR="00AF005B" w:rsidRPr="00E55B59">
        <w:rPr>
          <w:sz w:val="24"/>
          <w:szCs w:val="24"/>
        </w:rPr>
        <w:t>speaking alongside Dr Martin Reeves, Chief Executive of Oxfordshire County Council</w:t>
      </w:r>
      <w:r w:rsidR="00B50528" w:rsidRPr="00E55B59">
        <w:rPr>
          <w:sz w:val="24"/>
          <w:szCs w:val="24"/>
        </w:rPr>
        <w:t>,</w:t>
      </w:r>
      <w:r w:rsidR="00717268" w:rsidRPr="00E55B59">
        <w:rPr>
          <w:sz w:val="24"/>
          <w:szCs w:val="24"/>
        </w:rPr>
        <w:t xml:space="preserve"> on </w:t>
      </w:r>
      <w:r w:rsidR="00B50528" w:rsidRPr="00E55B59">
        <w:rPr>
          <w:sz w:val="24"/>
          <w:szCs w:val="24"/>
        </w:rPr>
        <w:t xml:space="preserve">the </w:t>
      </w:r>
      <w:r w:rsidR="00717268" w:rsidRPr="0002655E">
        <w:rPr>
          <w:sz w:val="24"/>
          <w:szCs w:val="24"/>
        </w:rPr>
        <w:t xml:space="preserve">council’s leadership role in implementing changes relating to the new Procurement Act. </w:t>
      </w:r>
      <w:r w:rsidR="00AF005B" w:rsidRPr="00E55B59">
        <w:rPr>
          <w:sz w:val="24"/>
          <w:szCs w:val="24"/>
        </w:rPr>
        <w:t xml:space="preserve"> </w:t>
      </w:r>
      <w:r w:rsidR="00E716F3" w:rsidRPr="00E55B59">
        <w:rPr>
          <w:sz w:val="24"/>
          <w:szCs w:val="24"/>
        </w:rPr>
        <w:t xml:space="preserve"> </w:t>
      </w:r>
    </w:p>
    <w:p w14:paraId="5195382A" w14:textId="77777777" w:rsidR="00E272FA" w:rsidRPr="00B66284" w:rsidRDefault="00E272FA" w:rsidP="00E272FA">
      <w:pPr>
        <w:pStyle w:val="Heading2"/>
      </w:pPr>
      <w:r w:rsidRPr="00B66284">
        <w:t xml:space="preserve">Implications for Wales </w:t>
      </w:r>
    </w:p>
    <w:p w14:paraId="1A589F8B" w14:textId="77777777" w:rsidR="00E42B14" w:rsidRPr="002D4D96" w:rsidRDefault="00E42B14" w:rsidP="00E42B14">
      <w:pPr>
        <w:spacing w:after="0" w:line="240" w:lineRule="auto"/>
        <w:textAlignment w:val="baseline"/>
        <w:rPr>
          <w:rFonts w:eastAsia="Times New Roman" w:cs="Arial"/>
          <w:sz w:val="24"/>
          <w:szCs w:val="24"/>
          <w:lang w:eastAsia="en-GB"/>
        </w:rPr>
      </w:pPr>
    </w:p>
    <w:p w14:paraId="64987E85" w14:textId="628846B9" w:rsidR="00E272FA" w:rsidRPr="00E55B59" w:rsidRDefault="00E42B14" w:rsidP="00F32A21">
      <w:pPr>
        <w:pStyle w:val="ListParagraph"/>
        <w:numPr>
          <w:ilvl w:val="0"/>
          <w:numId w:val="3"/>
        </w:numPr>
        <w:spacing w:after="0" w:line="240" w:lineRule="auto"/>
        <w:textAlignment w:val="baseline"/>
        <w:rPr>
          <w:rFonts w:eastAsia="Times New Roman" w:cs="Arial"/>
          <w:sz w:val="24"/>
          <w:szCs w:val="24"/>
          <w:lang w:eastAsia="en-GB"/>
        </w:rPr>
      </w:pPr>
      <w:r w:rsidRPr="00E55B59">
        <w:rPr>
          <w:rFonts w:eastAsia="Times New Roman" w:cs="Arial"/>
          <w:sz w:val="24"/>
          <w:szCs w:val="24"/>
          <w:lang w:eastAsia="en-GB"/>
        </w:rPr>
        <w:t xml:space="preserve">The </w:t>
      </w:r>
      <w:r w:rsidRPr="00E55B59">
        <w:rPr>
          <w:sz w:val="24"/>
          <w:szCs w:val="24"/>
        </w:rPr>
        <w:t xml:space="preserve">Innovation Zone </w:t>
      </w:r>
      <w:r w:rsidR="00F32A21" w:rsidRPr="00E55B59">
        <w:rPr>
          <w:sz w:val="24"/>
          <w:szCs w:val="24"/>
        </w:rPr>
        <w:t>programme includes a session</w:t>
      </w:r>
      <w:r w:rsidRPr="00E55B59">
        <w:rPr>
          <w:sz w:val="24"/>
          <w:szCs w:val="24"/>
        </w:rPr>
        <w:t xml:space="preserve"> from Pembrokeshire Council as part of its commitment to showcasing new ideas and approaches from across a diverse range of organisations from a variety of backgrounds. The conference programme has been designed to be relevant across the whole of local government.</w:t>
      </w:r>
      <w:r w:rsidRPr="00E55B59">
        <w:rPr>
          <w:rFonts w:eastAsia="Times New Roman" w:cs="Arial"/>
          <w:sz w:val="24"/>
          <w:szCs w:val="24"/>
          <w:lang w:eastAsia="en-GB"/>
        </w:rPr>
        <w:t xml:space="preserve"> </w:t>
      </w:r>
    </w:p>
    <w:p w14:paraId="493A974C" w14:textId="079EE158" w:rsidR="00E272FA" w:rsidRDefault="00E272FA" w:rsidP="00E272FA">
      <w:pPr>
        <w:pStyle w:val="Heading2"/>
      </w:pPr>
      <w:r w:rsidRPr="00B66284">
        <w:t xml:space="preserve">Financial Implications  </w:t>
      </w:r>
    </w:p>
    <w:p w14:paraId="61A93369" w14:textId="77777777" w:rsidR="00860E08" w:rsidRDefault="00860E08" w:rsidP="00860E08">
      <w:pPr>
        <w:pStyle w:val="ListParagraph"/>
        <w:ind w:left="454"/>
      </w:pPr>
    </w:p>
    <w:p w14:paraId="2EFE140E" w14:textId="55ACCFB5" w:rsidR="00860E08" w:rsidRPr="00E55B59" w:rsidRDefault="00860E08" w:rsidP="00860E08">
      <w:pPr>
        <w:pStyle w:val="ListParagraph"/>
        <w:numPr>
          <w:ilvl w:val="0"/>
          <w:numId w:val="3"/>
        </w:numPr>
        <w:rPr>
          <w:sz w:val="24"/>
          <w:szCs w:val="24"/>
        </w:rPr>
      </w:pPr>
      <w:r w:rsidRPr="00E55B59">
        <w:rPr>
          <w:sz w:val="24"/>
          <w:szCs w:val="24"/>
        </w:rPr>
        <w:t xml:space="preserve">All planned activity will be met from existing budgets. </w:t>
      </w:r>
    </w:p>
    <w:p w14:paraId="752828F0" w14:textId="77777777" w:rsidR="00E272FA" w:rsidRPr="00B66284" w:rsidRDefault="00E272FA" w:rsidP="00E272FA">
      <w:pPr>
        <w:pStyle w:val="Heading2"/>
      </w:pPr>
      <w:r w:rsidRPr="00B66284">
        <w:t xml:space="preserve">Equalities implications </w:t>
      </w:r>
    </w:p>
    <w:p w14:paraId="580F0075" w14:textId="77777777" w:rsidR="00C52059" w:rsidRDefault="00C52059" w:rsidP="00C52059">
      <w:pPr>
        <w:pStyle w:val="ListParagraph"/>
        <w:ind w:left="454"/>
        <w:rPr>
          <w:color w:val="000000" w:themeColor="text1"/>
        </w:rPr>
      </w:pPr>
    </w:p>
    <w:p w14:paraId="5EC283DB" w14:textId="5C3412D6" w:rsidR="00C52059" w:rsidRPr="0002655E" w:rsidRDefault="00C52059" w:rsidP="0002655E">
      <w:pPr>
        <w:pStyle w:val="ListParagraph"/>
        <w:numPr>
          <w:ilvl w:val="0"/>
          <w:numId w:val="3"/>
        </w:numPr>
        <w:spacing w:line="300" w:lineRule="atLeast"/>
        <w:contextualSpacing w:val="0"/>
        <w:rPr>
          <w:sz w:val="24"/>
          <w:szCs w:val="24"/>
        </w:rPr>
      </w:pPr>
      <w:r w:rsidRPr="0002655E">
        <w:rPr>
          <w:sz w:val="24"/>
          <w:szCs w:val="24"/>
        </w:rPr>
        <w:t xml:space="preserve">The LGA is committed to increasing diversity at all levels of local government and </w:t>
      </w:r>
      <w:r w:rsidR="00E11135" w:rsidRPr="0002655E">
        <w:rPr>
          <w:sz w:val="24"/>
          <w:szCs w:val="24"/>
        </w:rPr>
        <w:t xml:space="preserve">officers have </w:t>
      </w:r>
      <w:r w:rsidRPr="0002655E">
        <w:rPr>
          <w:sz w:val="24"/>
          <w:szCs w:val="24"/>
        </w:rPr>
        <w:t>ensure</w:t>
      </w:r>
      <w:r w:rsidR="00E11135" w:rsidRPr="0002655E">
        <w:rPr>
          <w:sz w:val="24"/>
          <w:szCs w:val="24"/>
        </w:rPr>
        <w:t>d</w:t>
      </w:r>
      <w:r w:rsidRPr="0002655E">
        <w:rPr>
          <w:sz w:val="24"/>
          <w:szCs w:val="24"/>
        </w:rPr>
        <w:t xml:space="preserve"> there are opportunities to include those from underrepresented groups, within the conference programme.</w:t>
      </w:r>
    </w:p>
    <w:p w14:paraId="285048F6" w14:textId="5E6CE6EC" w:rsidR="005A3B16" w:rsidRPr="0002655E" w:rsidRDefault="005A3B16" w:rsidP="0002655E">
      <w:pPr>
        <w:pStyle w:val="ListParagraph"/>
        <w:numPr>
          <w:ilvl w:val="0"/>
          <w:numId w:val="3"/>
        </w:numPr>
        <w:spacing w:line="300" w:lineRule="atLeast"/>
        <w:contextualSpacing w:val="0"/>
        <w:rPr>
          <w:sz w:val="24"/>
          <w:szCs w:val="24"/>
        </w:rPr>
      </w:pPr>
      <w:r w:rsidRPr="0002655E">
        <w:rPr>
          <w:sz w:val="24"/>
          <w:szCs w:val="24"/>
        </w:rPr>
        <w:t xml:space="preserve">To the extent it is possible, officers have worked to ensure the programme is representative across all regions, authority types and political affiliations. </w:t>
      </w:r>
    </w:p>
    <w:p w14:paraId="2B0BDF48" w14:textId="64A1CFF0" w:rsidR="005A3B16" w:rsidRPr="00E55B59" w:rsidRDefault="005A3B16" w:rsidP="0002655E">
      <w:pPr>
        <w:pStyle w:val="ListParagraph"/>
        <w:numPr>
          <w:ilvl w:val="0"/>
          <w:numId w:val="3"/>
        </w:numPr>
        <w:spacing w:line="300" w:lineRule="atLeast"/>
        <w:contextualSpacing w:val="0"/>
        <w:rPr>
          <w:color w:val="000000" w:themeColor="text1"/>
          <w:sz w:val="24"/>
          <w:szCs w:val="24"/>
        </w:rPr>
      </w:pPr>
      <w:r w:rsidRPr="0002655E">
        <w:rPr>
          <w:sz w:val="24"/>
          <w:szCs w:val="24"/>
        </w:rPr>
        <w:t xml:space="preserve">Officers will also continue work to ensure a diverse range of speakers across the whole programme including through </w:t>
      </w:r>
      <w:r w:rsidR="007F3224">
        <w:rPr>
          <w:sz w:val="24"/>
          <w:szCs w:val="24"/>
        </w:rPr>
        <w:t>t</w:t>
      </w:r>
      <w:r w:rsidRPr="0002655E">
        <w:rPr>
          <w:sz w:val="24"/>
          <w:szCs w:val="24"/>
        </w:rPr>
        <w:t>he IZ sessions</w:t>
      </w:r>
      <w:r w:rsidR="007F3224">
        <w:rPr>
          <w:sz w:val="24"/>
          <w:szCs w:val="24"/>
        </w:rPr>
        <w:t>,</w:t>
      </w:r>
      <w:r w:rsidRPr="0002655E">
        <w:rPr>
          <w:sz w:val="24"/>
          <w:szCs w:val="24"/>
        </w:rPr>
        <w:t xml:space="preserve"> ‘Spotlight on…’ talks</w:t>
      </w:r>
      <w:r w:rsidR="007F3224">
        <w:rPr>
          <w:sz w:val="24"/>
          <w:szCs w:val="24"/>
        </w:rPr>
        <w:t xml:space="preserve"> and Celebrating Success Events</w:t>
      </w:r>
      <w:r w:rsidRPr="00E55B59">
        <w:rPr>
          <w:color w:val="000000" w:themeColor="text1"/>
          <w:sz w:val="24"/>
          <w:szCs w:val="24"/>
        </w:rPr>
        <w:t xml:space="preserve">. </w:t>
      </w:r>
    </w:p>
    <w:p w14:paraId="70E8925C" w14:textId="10CDC002" w:rsidR="00E272FA" w:rsidRDefault="00E272FA" w:rsidP="00E272FA">
      <w:pPr>
        <w:pStyle w:val="Heading2"/>
      </w:pPr>
      <w:r w:rsidRPr="00B66284">
        <w:lastRenderedPageBreak/>
        <w:t xml:space="preserve">Next steps </w:t>
      </w:r>
    </w:p>
    <w:bookmarkEnd w:id="0"/>
    <w:p w14:paraId="722F1C26" w14:textId="77777777" w:rsidR="00CA1CDE" w:rsidRPr="00E55B59" w:rsidRDefault="00CA1CDE" w:rsidP="00CA1CDE">
      <w:pPr>
        <w:pStyle w:val="ListParagraph"/>
        <w:ind w:left="454"/>
        <w:rPr>
          <w:sz w:val="24"/>
          <w:szCs w:val="24"/>
        </w:rPr>
      </w:pPr>
    </w:p>
    <w:p w14:paraId="22E4FF69" w14:textId="77777777" w:rsidR="0042527F" w:rsidRPr="0002655E" w:rsidRDefault="0042527F" w:rsidP="0002655E">
      <w:pPr>
        <w:pStyle w:val="ListParagraph"/>
        <w:numPr>
          <w:ilvl w:val="0"/>
          <w:numId w:val="3"/>
        </w:numPr>
        <w:spacing w:line="300" w:lineRule="atLeast"/>
        <w:contextualSpacing w:val="0"/>
        <w:rPr>
          <w:sz w:val="24"/>
          <w:szCs w:val="24"/>
        </w:rPr>
      </w:pPr>
      <w:r w:rsidRPr="0002655E">
        <w:rPr>
          <w:sz w:val="24"/>
          <w:szCs w:val="24"/>
        </w:rPr>
        <w:t>Members are asked to note and reflect on the approach and progress to date.</w:t>
      </w:r>
    </w:p>
    <w:p w14:paraId="4BD8E39F" w14:textId="1F807380" w:rsidR="0042527F" w:rsidRPr="007F3224" w:rsidRDefault="0042527F" w:rsidP="007F3224">
      <w:pPr>
        <w:pStyle w:val="ListParagraph"/>
        <w:numPr>
          <w:ilvl w:val="0"/>
          <w:numId w:val="3"/>
        </w:numPr>
        <w:spacing w:line="300" w:lineRule="atLeast"/>
        <w:contextualSpacing w:val="0"/>
        <w:rPr>
          <w:sz w:val="24"/>
          <w:szCs w:val="24"/>
        </w:rPr>
      </w:pPr>
      <w:r w:rsidRPr="007F3224">
        <w:rPr>
          <w:sz w:val="24"/>
          <w:szCs w:val="24"/>
        </w:rPr>
        <w:t xml:space="preserve">Members are encouraged to attend the Innovation Zone and to encourage attendance from others across the sector.  </w:t>
      </w:r>
    </w:p>
    <w:p w14:paraId="52C7B809" w14:textId="45DE9099" w:rsidR="00D95A33" w:rsidRPr="0002655E" w:rsidRDefault="00D95A33" w:rsidP="0002655E">
      <w:pPr>
        <w:pStyle w:val="ListParagraph"/>
        <w:numPr>
          <w:ilvl w:val="0"/>
          <w:numId w:val="3"/>
        </w:numPr>
        <w:spacing w:line="300" w:lineRule="atLeast"/>
        <w:contextualSpacing w:val="0"/>
        <w:rPr>
          <w:sz w:val="24"/>
          <w:szCs w:val="24"/>
        </w:rPr>
      </w:pPr>
      <w:r w:rsidRPr="0002655E">
        <w:rPr>
          <w:sz w:val="24"/>
          <w:szCs w:val="24"/>
        </w:rPr>
        <w:t xml:space="preserve">Officers to progress any comments from </w:t>
      </w:r>
      <w:r w:rsidR="007F3224">
        <w:rPr>
          <w:sz w:val="24"/>
          <w:szCs w:val="24"/>
        </w:rPr>
        <w:t>the Board</w:t>
      </w:r>
      <w:r w:rsidRPr="0002655E">
        <w:rPr>
          <w:sz w:val="24"/>
          <w:szCs w:val="24"/>
        </w:rPr>
        <w:t xml:space="preserve"> that can either be actioned for this year’s Conference, including the Innovation Zone, or be incorporated into the planning of next year’s Conference.</w:t>
      </w:r>
    </w:p>
    <w:p w14:paraId="2543D0C7" w14:textId="77777777" w:rsidR="00E272FA" w:rsidRPr="00E55B59" w:rsidRDefault="00E272FA" w:rsidP="00D95A33">
      <w:pPr>
        <w:pStyle w:val="ListParagraph"/>
        <w:spacing w:line="300" w:lineRule="atLeast"/>
        <w:ind w:left="454"/>
        <w:contextualSpacing w:val="0"/>
        <w:rPr>
          <w:sz w:val="24"/>
          <w:szCs w:val="24"/>
        </w:rPr>
      </w:pPr>
    </w:p>
    <w:p w14:paraId="39265797" w14:textId="75F758EB" w:rsidR="00E55B59" w:rsidRDefault="00E55B59">
      <w:pPr>
        <w:spacing w:line="259" w:lineRule="auto"/>
        <w:ind w:left="0" w:firstLine="0"/>
        <w:rPr>
          <w:b/>
          <w:sz w:val="24"/>
          <w:szCs w:val="24"/>
        </w:rPr>
      </w:pPr>
      <w:r>
        <w:rPr>
          <w:b/>
          <w:sz w:val="24"/>
          <w:szCs w:val="24"/>
        </w:rPr>
        <w:br w:type="page"/>
      </w:r>
    </w:p>
    <w:p w14:paraId="793F3173" w14:textId="14682CDC" w:rsidR="001D41C4" w:rsidRPr="00E55B59" w:rsidRDefault="001D41C4" w:rsidP="00337C47">
      <w:pPr>
        <w:pStyle w:val="Heading2"/>
        <w:rPr>
          <w:szCs w:val="28"/>
        </w:rPr>
      </w:pPr>
      <w:r w:rsidRPr="00E55B59">
        <w:rPr>
          <w:szCs w:val="28"/>
        </w:rPr>
        <w:lastRenderedPageBreak/>
        <w:t xml:space="preserve">Annex </w:t>
      </w:r>
      <w:r w:rsidR="0077299B">
        <w:rPr>
          <w:szCs w:val="28"/>
        </w:rPr>
        <w:t>9</w:t>
      </w:r>
      <w:r w:rsidR="00584BFB" w:rsidRPr="00E55B59">
        <w:rPr>
          <w:szCs w:val="28"/>
        </w:rPr>
        <w:t>A</w:t>
      </w:r>
      <w:r w:rsidRPr="00E55B59">
        <w:rPr>
          <w:szCs w:val="28"/>
        </w:rPr>
        <w:t xml:space="preserve"> </w:t>
      </w:r>
    </w:p>
    <w:p w14:paraId="15BE8442" w14:textId="3EA528CA" w:rsidR="00337C47" w:rsidRDefault="00337C47" w:rsidP="00E272FA">
      <w:pPr>
        <w:pStyle w:val="Title1"/>
        <w:rPr>
          <w:b w:val="0"/>
          <w:bCs/>
          <w:sz w:val="24"/>
          <w:szCs w:val="20"/>
        </w:rPr>
      </w:pPr>
    </w:p>
    <w:p w14:paraId="219F5ACD" w14:textId="77777777" w:rsidR="00337C47" w:rsidRPr="00924771" w:rsidRDefault="00337C47" w:rsidP="00337C47">
      <w:pPr>
        <w:rPr>
          <w:b/>
          <w:bCs/>
          <w:sz w:val="24"/>
          <w:szCs w:val="24"/>
        </w:rPr>
      </w:pPr>
      <w:r w:rsidRPr="00924771">
        <w:rPr>
          <w:b/>
          <w:bCs/>
          <w:sz w:val="24"/>
          <w:szCs w:val="24"/>
        </w:rPr>
        <w:t>Example applications </w:t>
      </w:r>
    </w:p>
    <w:p w14:paraId="796B3C11" w14:textId="5DF71268" w:rsidR="00A510F7" w:rsidRPr="003B7E73" w:rsidRDefault="00337C47" w:rsidP="003B7E73">
      <w:pPr>
        <w:pStyle w:val="ListParagraph"/>
        <w:numPr>
          <w:ilvl w:val="3"/>
          <w:numId w:val="3"/>
        </w:numPr>
        <w:spacing w:line="300" w:lineRule="atLeast"/>
        <w:contextualSpacing w:val="0"/>
        <w:rPr>
          <w:sz w:val="24"/>
          <w:szCs w:val="24"/>
        </w:rPr>
      </w:pPr>
      <w:r w:rsidRPr="00E55B59">
        <w:rPr>
          <w:color w:val="000000" w:themeColor="text1"/>
          <w:sz w:val="24"/>
          <w:szCs w:val="24"/>
        </w:rPr>
        <w:t xml:space="preserve">As mentioned, the LGA were delighted to receive over 200 applications for </w:t>
      </w:r>
      <w:r w:rsidRPr="003B7E73">
        <w:rPr>
          <w:sz w:val="24"/>
          <w:szCs w:val="24"/>
        </w:rPr>
        <w:t>spaces on this year’s IZ programme, from a range of councils and organisations that work with councils.  </w:t>
      </w:r>
    </w:p>
    <w:p w14:paraId="21EC50F6" w14:textId="099640B0" w:rsidR="00337C47" w:rsidRPr="003B7E73" w:rsidRDefault="00FC3CC8" w:rsidP="003B7E73">
      <w:pPr>
        <w:pStyle w:val="ListParagraph"/>
        <w:numPr>
          <w:ilvl w:val="3"/>
          <w:numId w:val="3"/>
        </w:numPr>
        <w:spacing w:line="300" w:lineRule="atLeast"/>
        <w:contextualSpacing w:val="0"/>
        <w:rPr>
          <w:sz w:val="24"/>
          <w:szCs w:val="24"/>
        </w:rPr>
      </w:pPr>
      <w:r w:rsidRPr="003B7E73">
        <w:rPr>
          <w:sz w:val="24"/>
          <w:szCs w:val="24"/>
        </w:rPr>
        <w:t>Colleagues across the organisation were engaged in the process of reviewing applications with s</w:t>
      </w:r>
      <w:r w:rsidR="00337C47" w:rsidRPr="003B7E73">
        <w:rPr>
          <w:sz w:val="24"/>
          <w:szCs w:val="24"/>
        </w:rPr>
        <w:t xml:space="preserve">uccessful applications </w:t>
      </w:r>
      <w:r w:rsidRPr="003B7E73">
        <w:rPr>
          <w:sz w:val="24"/>
          <w:szCs w:val="24"/>
        </w:rPr>
        <w:t>having been</w:t>
      </w:r>
      <w:r w:rsidR="00337C47" w:rsidRPr="003B7E73">
        <w:rPr>
          <w:sz w:val="24"/>
          <w:szCs w:val="24"/>
        </w:rPr>
        <w:t xml:space="preserve"> selected on the basis that content is innovative, engaging and offers information and learning of value to councils.  </w:t>
      </w:r>
    </w:p>
    <w:p w14:paraId="01EABFB8" w14:textId="191E146B" w:rsidR="00337C47" w:rsidRPr="00E55B59" w:rsidRDefault="00337C47" w:rsidP="003B7E73">
      <w:pPr>
        <w:pStyle w:val="ListParagraph"/>
        <w:numPr>
          <w:ilvl w:val="3"/>
          <w:numId w:val="3"/>
        </w:numPr>
        <w:spacing w:line="300" w:lineRule="atLeast"/>
        <w:contextualSpacing w:val="0"/>
        <w:rPr>
          <w:color w:val="000000" w:themeColor="text1"/>
          <w:sz w:val="24"/>
          <w:szCs w:val="24"/>
        </w:rPr>
      </w:pPr>
      <w:r w:rsidRPr="003B7E73">
        <w:rPr>
          <w:sz w:val="24"/>
          <w:szCs w:val="24"/>
        </w:rPr>
        <w:t>A few</w:t>
      </w:r>
      <w:r w:rsidRPr="00E55B59">
        <w:rPr>
          <w:color w:val="000000" w:themeColor="text1"/>
          <w:sz w:val="24"/>
          <w:szCs w:val="24"/>
        </w:rPr>
        <w:t xml:space="preserve"> examples of innovative applications received are listed below: </w:t>
      </w:r>
    </w:p>
    <w:p w14:paraId="25C99ADC" w14:textId="3DF641B8" w:rsidR="00337C47" w:rsidRPr="00E55B59" w:rsidRDefault="00337C47" w:rsidP="00337C47">
      <w:pPr>
        <w:widowControl w:val="0"/>
        <w:numPr>
          <w:ilvl w:val="0"/>
          <w:numId w:val="28"/>
        </w:numPr>
        <w:spacing w:after="120" w:line="240" w:lineRule="atLeast"/>
        <w:rPr>
          <w:sz w:val="24"/>
          <w:szCs w:val="24"/>
        </w:rPr>
      </w:pPr>
      <w:r w:rsidRPr="00E55B59">
        <w:rPr>
          <w:b/>
          <w:bCs/>
          <w:sz w:val="24"/>
          <w:szCs w:val="24"/>
        </w:rPr>
        <w:t>Cheltenham</w:t>
      </w:r>
      <w:r w:rsidRPr="00E55B59">
        <w:rPr>
          <w:sz w:val="24"/>
          <w:szCs w:val="24"/>
        </w:rPr>
        <w:t xml:space="preserve"> </w:t>
      </w:r>
      <w:r w:rsidRPr="00E55B59">
        <w:rPr>
          <w:b/>
          <w:bCs/>
          <w:sz w:val="24"/>
          <w:szCs w:val="24"/>
        </w:rPr>
        <w:t>Borough Council</w:t>
      </w:r>
      <w:r w:rsidRPr="00E55B59">
        <w:rPr>
          <w:sz w:val="24"/>
          <w:szCs w:val="24"/>
        </w:rPr>
        <w:t xml:space="preserve"> have been working on EmpowerCyber, a unique event which aims to inspire the next generation of cyber talent. Gloucestershire-based CyNam in partnership with the Council has created a project to engage with </w:t>
      </w:r>
      <w:r w:rsidR="00753E0D" w:rsidRPr="00E55B59">
        <w:rPr>
          <w:sz w:val="24"/>
          <w:szCs w:val="24"/>
        </w:rPr>
        <w:t>school</w:t>
      </w:r>
      <w:r w:rsidR="00753E0D">
        <w:rPr>
          <w:sz w:val="24"/>
          <w:szCs w:val="24"/>
        </w:rPr>
        <w:t xml:space="preserve"> </w:t>
      </w:r>
      <w:r w:rsidR="00753E0D" w:rsidRPr="00E55B59">
        <w:rPr>
          <w:sz w:val="24"/>
          <w:szCs w:val="24"/>
        </w:rPr>
        <w:t>girls</w:t>
      </w:r>
      <w:r w:rsidRPr="00E55B59">
        <w:rPr>
          <w:sz w:val="24"/>
          <w:szCs w:val="24"/>
        </w:rPr>
        <w:t xml:space="preserve"> and capture the hearts and minds of a generation of potential female recruits. 1000 year 8 girls from 25 schools in Gloucestershire were able to enjoy a unique and fully immersive hands-on workshop style activity day with over 20 of the UK’s top cyber specialists.  </w:t>
      </w:r>
    </w:p>
    <w:p w14:paraId="4246B96C" w14:textId="12D98BBD" w:rsidR="00337C47" w:rsidRPr="00E55B59" w:rsidRDefault="00337C47" w:rsidP="00337C47">
      <w:pPr>
        <w:widowControl w:val="0"/>
        <w:numPr>
          <w:ilvl w:val="0"/>
          <w:numId w:val="28"/>
        </w:numPr>
        <w:spacing w:after="120" w:line="240" w:lineRule="atLeast"/>
        <w:rPr>
          <w:sz w:val="24"/>
          <w:szCs w:val="24"/>
        </w:rPr>
      </w:pPr>
      <w:r w:rsidRPr="00E55B59">
        <w:rPr>
          <w:b/>
          <w:bCs/>
          <w:sz w:val="24"/>
          <w:szCs w:val="24"/>
        </w:rPr>
        <w:t>Dorset Council</w:t>
      </w:r>
      <w:r w:rsidRPr="00E55B59">
        <w:rPr>
          <w:sz w:val="24"/>
          <w:szCs w:val="24"/>
        </w:rPr>
        <w:t xml:space="preserve"> in</w:t>
      </w:r>
      <w:r w:rsidRPr="001D3B78">
        <w:rPr>
          <w:color w:val="000000" w:themeColor="text1"/>
          <w:sz w:val="24"/>
          <w:szCs w:val="24"/>
        </w:rPr>
        <w:t xml:space="preserve"> collaboration with Bournemouth, Christchurch and Pool Council, NHS Dorset, and the voluntary sector, are taking the lead on rolling out digital inclusion support across the Integrated Care System using a strategic, data driven approach to increase access and reduce digital </w:t>
      </w:r>
      <w:r w:rsidR="009F04A4" w:rsidRPr="001D3B78">
        <w:rPr>
          <w:color w:val="000000" w:themeColor="text1"/>
          <w:sz w:val="24"/>
          <w:szCs w:val="24"/>
        </w:rPr>
        <w:t>exclusion</w:t>
      </w:r>
      <w:r w:rsidRPr="001D3B78">
        <w:rPr>
          <w:color w:val="000000" w:themeColor="text1"/>
          <w:sz w:val="24"/>
          <w:szCs w:val="24"/>
        </w:rPr>
        <w:t>.</w:t>
      </w:r>
      <w:r w:rsidRPr="00E55B59">
        <w:rPr>
          <w:sz w:val="24"/>
          <w:szCs w:val="24"/>
        </w:rPr>
        <w:t> </w:t>
      </w:r>
    </w:p>
    <w:p w14:paraId="2E444A5D" w14:textId="77777777" w:rsidR="00337C47" w:rsidRPr="00E55B59" w:rsidRDefault="00337C47" w:rsidP="00337C47">
      <w:pPr>
        <w:widowControl w:val="0"/>
        <w:numPr>
          <w:ilvl w:val="0"/>
          <w:numId w:val="29"/>
        </w:numPr>
        <w:spacing w:after="120" w:line="240" w:lineRule="atLeast"/>
        <w:rPr>
          <w:sz w:val="24"/>
          <w:szCs w:val="24"/>
        </w:rPr>
      </w:pPr>
      <w:r w:rsidRPr="00E55B59">
        <w:rPr>
          <w:b/>
          <w:bCs/>
          <w:sz w:val="24"/>
          <w:szCs w:val="24"/>
        </w:rPr>
        <w:t xml:space="preserve">Greater Manchester Combined Authority </w:t>
      </w:r>
      <w:r w:rsidRPr="00E55B59">
        <w:rPr>
          <w:sz w:val="24"/>
          <w:szCs w:val="24"/>
        </w:rPr>
        <w:t>have been developing a range of innovative natural capital investment initiatives seeking to reverse the decline in nature, secure much needed investment and deliver wider environmental and socio-economic benefits. The Greater Manchester Environment Fund (GMEF) is the biggest city region-based investment opportunity for nature in the UK. It is the first of its kind and to date has brought in over £6m of funding to deliver projects on the ground.  </w:t>
      </w:r>
    </w:p>
    <w:p w14:paraId="6FD3CA00" w14:textId="0DE7B353" w:rsidR="00A3584D" w:rsidRPr="00A3584D" w:rsidRDefault="00337C47" w:rsidP="003A1664">
      <w:pPr>
        <w:widowControl w:val="0"/>
        <w:numPr>
          <w:ilvl w:val="0"/>
          <w:numId w:val="29"/>
        </w:numPr>
        <w:spacing w:after="120" w:line="240" w:lineRule="atLeast"/>
        <w:rPr>
          <w:sz w:val="24"/>
          <w:szCs w:val="24"/>
        </w:rPr>
      </w:pPr>
      <w:r w:rsidRPr="00A3584D">
        <w:rPr>
          <w:b/>
          <w:bCs/>
          <w:sz w:val="24"/>
          <w:szCs w:val="24"/>
        </w:rPr>
        <w:t>The South London Partnership</w:t>
      </w:r>
      <w:r w:rsidR="00192553" w:rsidRPr="00A3584D">
        <w:rPr>
          <w:sz w:val="24"/>
          <w:szCs w:val="24"/>
        </w:rPr>
        <w:t xml:space="preserve">, </w:t>
      </w:r>
      <w:r w:rsidRPr="00A3584D">
        <w:rPr>
          <w:sz w:val="24"/>
          <w:szCs w:val="24"/>
        </w:rPr>
        <w:t>a cross-political party, sub-regional collaboration of five London Boroughs</w:t>
      </w:r>
      <w:r w:rsidR="00192553" w:rsidRPr="00A3584D">
        <w:rPr>
          <w:sz w:val="24"/>
          <w:szCs w:val="24"/>
        </w:rPr>
        <w:t>,</w:t>
      </w:r>
      <w:r w:rsidRPr="00A3584D">
        <w:rPr>
          <w:sz w:val="24"/>
          <w:szCs w:val="24"/>
        </w:rPr>
        <w:t xml:space="preserve"> have boosted innovation and growth through their local Business Innovation &amp; Growth (BIG) partnership of organisations. With a range of support programmes, networks, funding, and workspaces – BIG is supporting the development and success of all South London</w:t>
      </w:r>
      <w:r w:rsidR="00250FBB" w:rsidRPr="00A3584D">
        <w:rPr>
          <w:sz w:val="24"/>
          <w:szCs w:val="24"/>
        </w:rPr>
        <w:t xml:space="preserve"> </w:t>
      </w:r>
      <w:r w:rsidRPr="00A3584D">
        <w:rPr>
          <w:sz w:val="24"/>
          <w:szCs w:val="24"/>
        </w:rPr>
        <w:t xml:space="preserve">based businesses, charities and third sector organisations. BIG South London looks to tap into and unleash the resources, expertise, and facilities available within South London's Universities and Further Education Colleges, </w:t>
      </w:r>
      <w:r w:rsidRPr="00A3584D">
        <w:rPr>
          <w:sz w:val="24"/>
          <w:szCs w:val="24"/>
        </w:rPr>
        <w:lastRenderedPageBreak/>
        <w:t>helping local businesses and organisations boost business capacity, talent, productivity and competitiveness.</w:t>
      </w:r>
      <w:r w:rsidR="00A3584D">
        <w:rPr>
          <w:sz w:val="24"/>
          <w:szCs w:val="24"/>
        </w:rPr>
        <w:t xml:space="preserve"> </w:t>
      </w:r>
    </w:p>
    <w:p w14:paraId="388DAB3A" w14:textId="14B5266D" w:rsidR="00337C47" w:rsidRPr="00E55B59" w:rsidRDefault="00337C47" w:rsidP="00337C47">
      <w:pPr>
        <w:widowControl w:val="0"/>
        <w:numPr>
          <w:ilvl w:val="0"/>
          <w:numId w:val="29"/>
        </w:numPr>
        <w:spacing w:after="120" w:line="240" w:lineRule="atLeast"/>
        <w:rPr>
          <w:sz w:val="24"/>
          <w:szCs w:val="24"/>
        </w:rPr>
      </w:pPr>
      <w:r w:rsidRPr="00E55B59">
        <w:rPr>
          <w:b/>
          <w:bCs/>
          <w:sz w:val="24"/>
          <w:szCs w:val="24"/>
        </w:rPr>
        <w:t>Stockton-</w:t>
      </w:r>
      <w:r w:rsidR="009259B3">
        <w:rPr>
          <w:b/>
          <w:bCs/>
          <w:sz w:val="24"/>
          <w:szCs w:val="24"/>
        </w:rPr>
        <w:t>o</w:t>
      </w:r>
      <w:r w:rsidRPr="00E55B59">
        <w:rPr>
          <w:b/>
          <w:bCs/>
          <w:sz w:val="24"/>
          <w:szCs w:val="24"/>
        </w:rPr>
        <w:t xml:space="preserve">n-Tees Borough Council </w:t>
      </w:r>
      <w:r w:rsidRPr="00E55B59">
        <w:rPr>
          <w:sz w:val="24"/>
          <w:szCs w:val="24"/>
        </w:rPr>
        <w:t>have created an</w:t>
      </w:r>
      <w:r w:rsidRPr="00E55B59">
        <w:rPr>
          <w:b/>
          <w:bCs/>
          <w:sz w:val="24"/>
          <w:szCs w:val="24"/>
        </w:rPr>
        <w:t xml:space="preserve"> </w:t>
      </w:r>
      <w:r w:rsidRPr="00E55B59">
        <w:rPr>
          <w:sz w:val="24"/>
          <w:szCs w:val="24"/>
        </w:rPr>
        <w:t>integrated Single Point of Access (iSPA) Team who</w:t>
      </w:r>
      <w:r w:rsidR="00F60CB8" w:rsidRPr="00E55B59">
        <w:rPr>
          <w:sz w:val="24"/>
          <w:szCs w:val="24"/>
        </w:rPr>
        <w:t xml:space="preserve"> hav</w:t>
      </w:r>
      <w:r w:rsidRPr="00E55B59">
        <w:rPr>
          <w:sz w:val="24"/>
          <w:szCs w:val="24"/>
        </w:rPr>
        <w:t xml:space="preserve"> helped over 3,000 people in 2022 to be safely discharged from hospital. The iSPA team is made up of health and social care staff who attend the hospital every day to help people who are ready to leave and require new or additional support prior to going home. The team are present in the hospital </w:t>
      </w:r>
      <w:r w:rsidR="00BB5E69" w:rsidRPr="00E55B59">
        <w:rPr>
          <w:sz w:val="24"/>
          <w:szCs w:val="24"/>
        </w:rPr>
        <w:t>engag</w:t>
      </w:r>
      <w:r w:rsidR="00867B17" w:rsidRPr="00E55B59">
        <w:rPr>
          <w:sz w:val="24"/>
          <w:szCs w:val="24"/>
        </w:rPr>
        <w:t>ing</w:t>
      </w:r>
      <w:r w:rsidRPr="00E55B59">
        <w:rPr>
          <w:sz w:val="24"/>
          <w:szCs w:val="24"/>
        </w:rPr>
        <w:t xml:space="preserve"> with people, family and friends face to face to give advice, information and assurances on the next steps for discharge. </w:t>
      </w:r>
    </w:p>
    <w:p w14:paraId="2DEE99BA" w14:textId="2CE7E2A8" w:rsidR="00337C47" w:rsidRPr="00E55B59" w:rsidRDefault="00337C47" w:rsidP="00337C47">
      <w:pPr>
        <w:widowControl w:val="0"/>
        <w:numPr>
          <w:ilvl w:val="0"/>
          <w:numId w:val="29"/>
        </w:numPr>
        <w:spacing w:after="120" w:line="240" w:lineRule="atLeast"/>
        <w:rPr>
          <w:sz w:val="24"/>
          <w:szCs w:val="24"/>
        </w:rPr>
      </w:pPr>
      <w:r w:rsidRPr="00E55B59">
        <w:rPr>
          <w:b/>
          <w:bCs/>
          <w:sz w:val="24"/>
          <w:szCs w:val="24"/>
        </w:rPr>
        <w:t>Tower Hamlets</w:t>
      </w:r>
      <w:r w:rsidRPr="00E55B59">
        <w:rPr>
          <w:sz w:val="24"/>
          <w:szCs w:val="24"/>
        </w:rPr>
        <w:t xml:space="preserve"> </w:t>
      </w:r>
      <w:r w:rsidR="000004AE">
        <w:rPr>
          <w:sz w:val="24"/>
          <w:szCs w:val="24"/>
        </w:rPr>
        <w:t>are</w:t>
      </w:r>
      <w:r w:rsidRPr="00E55B59">
        <w:rPr>
          <w:sz w:val="24"/>
          <w:szCs w:val="24"/>
        </w:rPr>
        <w:t xml:space="preserve"> leading the way with a holistic vision and plan to support the borough's young people. The council has recently brought in the Education Maintenance Allowance, which allows low-income pupils in Sixth Form schools and colleges to apply for £400 to support them with their studies. </w:t>
      </w:r>
      <w:r w:rsidR="00415567" w:rsidRPr="00E55B59">
        <w:rPr>
          <w:sz w:val="24"/>
          <w:szCs w:val="24"/>
        </w:rPr>
        <w:t xml:space="preserve">Tower Hamlets </w:t>
      </w:r>
      <w:r w:rsidRPr="00E55B59">
        <w:rPr>
          <w:sz w:val="24"/>
          <w:szCs w:val="24"/>
        </w:rPr>
        <w:t>have</w:t>
      </w:r>
      <w:r w:rsidR="00415567" w:rsidRPr="00E55B59">
        <w:rPr>
          <w:sz w:val="24"/>
          <w:szCs w:val="24"/>
        </w:rPr>
        <w:t xml:space="preserve"> also</w:t>
      </w:r>
      <w:r w:rsidRPr="00E55B59">
        <w:rPr>
          <w:sz w:val="24"/>
          <w:szCs w:val="24"/>
        </w:rPr>
        <w:t xml:space="preserve"> launched </w:t>
      </w:r>
      <w:r w:rsidR="00415567" w:rsidRPr="00E55B59">
        <w:rPr>
          <w:sz w:val="24"/>
          <w:szCs w:val="24"/>
        </w:rPr>
        <w:t>a</w:t>
      </w:r>
      <w:r w:rsidRPr="00E55B59">
        <w:rPr>
          <w:sz w:val="24"/>
          <w:szCs w:val="24"/>
        </w:rPr>
        <w:t xml:space="preserve"> University Bursary Scheme, offer</w:t>
      </w:r>
      <w:r w:rsidR="00415567" w:rsidRPr="00E55B59">
        <w:rPr>
          <w:sz w:val="24"/>
          <w:szCs w:val="24"/>
        </w:rPr>
        <w:t xml:space="preserve">ing </w:t>
      </w:r>
      <w:r w:rsidRPr="00E55B59">
        <w:rPr>
          <w:sz w:val="24"/>
          <w:szCs w:val="24"/>
        </w:rPr>
        <w:t xml:space="preserve">low-income students £1,500 to help with their tuition fees and encourage them to take their education further. </w:t>
      </w:r>
    </w:p>
    <w:p w14:paraId="3E42BF64" w14:textId="415774FA" w:rsidR="00F74570" w:rsidRPr="00E55B59" w:rsidRDefault="00337C47" w:rsidP="00F74570">
      <w:pPr>
        <w:widowControl w:val="0"/>
        <w:numPr>
          <w:ilvl w:val="0"/>
          <w:numId w:val="29"/>
        </w:numPr>
        <w:spacing w:after="120" w:line="240" w:lineRule="atLeast"/>
        <w:rPr>
          <w:sz w:val="24"/>
          <w:szCs w:val="24"/>
        </w:rPr>
      </w:pPr>
      <w:r w:rsidRPr="00E55B59">
        <w:rPr>
          <w:b/>
          <w:bCs/>
          <w:sz w:val="24"/>
          <w:szCs w:val="24"/>
        </w:rPr>
        <w:t>Telford and Wrekin</w:t>
      </w:r>
      <w:r w:rsidRPr="00E55B59">
        <w:rPr>
          <w:sz w:val="24"/>
          <w:szCs w:val="24"/>
        </w:rPr>
        <w:t xml:space="preserve"> are taking a soft approach to care, developing an innovative </w:t>
      </w:r>
      <w:r w:rsidR="006F44CC" w:rsidRPr="00E55B59">
        <w:rPr>
          <w:sz w:val="24"/>
          <w:szCs w:val="24"/>
        </w:rPr>
        <w:t>way of</w:t>
      </w:r>
      <w:r w:rsidRPr="00E55B59">
        <w:rPr>
          <w:sz w:val="24"/>
          <w:szCs w:val="24"/>
        </w:rPr>
        <w:t xml:space="preserve"> promot</w:t>
      </w:r>
      <w:r w:rsidR="006F44CC" w:rsidRPr="00E55B59">
        <w:rPr>
          <w:sz w:val="24"/>
          <w:szCs w:val="24"/>
        </w:rPr>
        <w:t>ing</w:t>
      </w:r>
      <w:r w:rsidRPr="00E55B59">
        <w:rPr>
          <w:sz w:val="24"/>
          <w:szCs w:val="24"/>
        </w:rPr>
        <w:t xml:space="preserve"> independent living. The council are taking a preventative approach by providing a one-stop shop offer which looks to replicate the feeling of being somewhere familiar and homely rather than formal and process driven. </w:t>
      </w:r>
    </w:p>
    <w:p w14:paraId="37C77CE3" w14:textId="0571778B" w:rsidR="00F74570" w:rsidRPr="00E55B59" w:rsidRDefault="00F74570" w:rsidP="00F74570">
      <w:pPr>
        <w:widowControl w:val="0"/>
        <w:numPr>
          <w:ilvl w:val="0"/>
          <w:numId w:val="29"/>
        </w:numPr>
        <w:spacing w:after="120" w:line="240" w:lineRule="atLeast"/>
        <w:rPr>
          <w:sz w:val="24"/>
          <w:szCs w:val="24"/>
        </w:rPr>
      </w:pPr>
      <w:r w:rsidRPr="00E55B59">
        <w:rPr>
          <w:sz w:val="24"/>
          <w:szCs w:val="24"/>
        </w:rPr>
        <w:t xml:space="preserve">The “Reimagining Watford” project describes </w:t>
      </w:r>
      <w:r w:rsidRPr="00E55B59">
        <w:rPr>
          <w:b/>
          <w:bCs/>
          <w:sz w:val="24"/>
          <w:szCs w:val="24"/>
        </w:rPr>
        <w:t xml:space="preserve">Watford Borough Council’s </w:t>
      </w:r>
      <w:r w:rsidRPr="00E55B59">
        <w:rPr>
          <w:sz w:val="24"/>
          <w:szCs w:val="24"/>
        </w:rPr>
        <w:t xml:space="preserve">staff-centric approach to the development of its new values and behaviours. This unique, council-wide programme was born out of a desire and need for Watford to rethink its approach around a major transformation project, and was supported by Avanti Transformation Ltd. The project provided the opportunity for all staff to be actively engaged in the transformation </w:t>
      </w:r>
      <w:r w:rsidR="006E4BC4" w:rsidRPr="00E55B59">
        <w:rPr>
          <w:sz w:val="24"/>
          <w:szCs w:val="24"/>
        </w:rPr>
        <w:t>of the council workforce</w:t>
      </w:r>
      <w:r w:rsidRPr="00E55B59">
        <w:rPr>
          <w:sz w:val="24"/>
          <w:szCs w:val="24"/>
        </w:rPr>
        <w:t>.</w:t>
      </w:r>
    </w:p>
    <w:p w14:paraId="358C3D40" w14:textId="7B52BF6C" w:rsidR="00337C47" w:rsidRPr="00E55B59" w:rsidRDefault="00337C47" w:rsidP="00F74570">
      <w:pPr>
        <w:widowControl w:val="0"/>
        <w:spacing w:after="120" w:line="240" w:lineRule="atLeast"/>
        <w:ind w:left="720" w:firstLine="0"/>
        <w:rPr>
          <w:sz w:val="24"/>
          <w:szCs w:val="24"/>
        </w:rPr>
      </w:pPr>
    </w:p>
    <w:p w14:paraId="30867ECF" w14:textId="3F3F7D00" w:rsidR="00584BFB" w:rsidRDefault="00584BFB">
      <w:pPr>
        <w:spacing w:line="259" w:lineRule="auto"/>
        <w:ind w:left="0" w:firstLine="0"/>
      </w:pPr>
      <w:r>
        <w:br w:type="page"/>
      </w:r>
    </w:p>
    <w:p w14:paraId="16818247" w14:textId="23A23FC8" w:rsidR="00584BFB" w:rsidRPr="001D41C4" w:rsidRDefault="00584BFB" w:rsidP="00584BFB">
      <w:pPr>
        <w:pStyle w:val="Heading2"/>
      </w:pPr>
      <w:r w:rsidRPr="001D41C4">
        <w:lastRenderedPageBreak/>
        <w:t xml:space="preserve">Annex </w:t>
      </w:r>
      <w:r w:rsidR="0077299B">
        <w:t>9</w:t>
      </w:r>
      <w:r>
        <w:t>B</w:t>
      </w:r>
      <w:r w:rsidRPr="001D41C4">
        <w:t xml:space="preserve"> </w:t>
      </w:r>
    </w:p>
    <w:p w14:paraId="016F9FE2" w14:textId="77777777" w:rsidR="00584BFB" w:rsidRPr="00584BFB" w:rsidRDefault="00584BFB" w:rsidP="00584BFB">
      <w:pPr>
        <w:spacing w:line="259" w:lineRule="auto"/>
        <w:ind w:left="0" w:firstLine="0"/>
        <w:rPr>
          <w:b/>
        </w:rPr>
      </w:pPr>
    </w:p>
    <w:p w14:paraId="788992D4" w14:textId="7645D0E7" w:rsidR="00337C47" w:rsidRDefault="00584BFB" w:rsidP="00E272FA">
      <w:pPr>
        <w:pStyle w:val="Title1"/>
        <w:rPr>
          <w:sz w:val="24"/>
          <w:szCs w:val="24"/>
        </w:rPr>
      </w:pPr>
      <w:r w:rsidRPr="488249F8">
        <w:rPr>
          <w:sz w:val="24"/>
          <w:szCs w:val="24"/>
        </w:rPr>
        <w:t>Draft Innovation Zone Programme 2023</w:t>
      </w:r>
    </w:p>
    <w:p w14:paraId="0BBCF1B0" w14:textId="6DA223A7" w:rsidR="00696515" w:rsidRPr="00180B40" w:rsidRDefault="00696515" w:rsidP="00180B40">
      <w:pPr>
        <w:pStyle w:val="ListParagraph"/>
        <w:numPr>
          <w:ilvl w:val="6"/>
          <w:numId w:val="3"/>
        </w:numPr>
        <w:spacing w:line="300" w:lineRule="atLeast"/>
        <w:contextualSpacing w:val="0"/>
        <w:rPr>
          <w:color w:val="000000" w:themeColor="text1"/>
          <w:sz w:val="24"/>
          <w:szCs w:val="24"/>
        </w:rPr>
      </w:pPr>
      <w:r w:rsidRPr="00696515">
        <w:rPr>
          <w:bCs/>
          <w:sz w:val="24"/>
          <w:szCs w:val="20"/>
        </w:rPr>
        <w:t xml:space="preserve">A draft programme for the IZ </w:t>
      </w:r>
      <w:r w:rsidR="00C45B11">
        <w:rPr>
          <w:bCs/>
          <w:sz w:val="24"/>
          <w:szCs w:val="20"/>
        </w:rPr>
        <w:t>has</w:t>
      </w:r>
      <w:r w:rsidR="00A22075">
        <w:rPr>
          <w:bCs/>
          <w:sz w:val="24"/>
          <w:szCs w:val="20"/>
        </w:rPr>
        <w:t xml:space="preserve"> </w:t>
      </w:r>
      <w:r w:rsidR="00C711AB">
        <w:rPr>
          <w:bCs/>
          <w:sz w:val="24"/>
          <w:szCs w:val="20"/>
        </w:rPr>
        <w:t xml:space="preserve">been </w:t>
      </w:r>
      <w:r w:rsidR="00A22075">
        <w:rPr>
          <w:bCs/>
          <w:sz w:val="24"/>
          <w:szCs w:val="20"/>
        </w:rPr>
        <w:t>finalised</w:t>
      </w:r>
      <w:r w:rsidRPr="00696515">
        <w:rPr>
          <w:bCs/>
          <w:sz w:val="24"/>
          <w:szCs w:val="20"/>
        </w:rPr>
        <w:t xml:space="preserve"> and will be shared publicly in </w:t>
      </w:r>
      <w:r w:rsidRPr="00180B40">
        <w:rPr>
          <w:color w:val="000000" w:themeColor="text1"/>
          <w:sz w:val="24"/>
          <w:szCs w:val="24"/>
        </w:rPr>
        <w:t xml:space="preserve">the next few weeks. </w:t>
      </w:r>
    </w:p>
    <w:p w14:paraId="5936980D" w14:textId="6EB99AA5" w:rsidR="005939C1" w:rsidRPr="005939C1" w:rsidRDefault="00696515" w:rsidP="00180B40">
      <w:pPr>
        <w:pStyle w:val="ListParagraph"/>
        <w:numPr>
          <w:ilvl w:val="6"/>
          <w:numId w:val="3"/>
        </w:numPr>
        <w:spacing w:line="300" w:lineRule="atLeast"/>
        <w:contextualSpacing w:val="0"/>
        <w:rPr>
          <w:bCs/>
          <w:sz w:val="24"/>
          <w:szCs w:val="20"/>
        </w:rPr>
      </w:pPr>
      <w:r w:rsidRPr="00180B40">
        <w:rPr>
          <w:color w:val="000000" w:themeColor="text1"/>
          <w:sz w:val="24"/>
          <w:szCs w:val="24"/>
        </w:rPr>
        <w:t>The</w:t>
      </w:r>
      <w:r w:rsidRPr="00696515">
        <w:rPr>
          <w:bCs/>
          <w:sz w:val="24"/>
          <w:szCs w:val="20"/>
        </w:rPr>
        <w:t xml:space="preserve"> programme will include over 50 sessions representing</w:t>
      </w:r>
      <w:r w:rsidR="00137E1E">
        <w:rPr>
          <w:bCs/>
          <w:sz w:val="24"/>
          <w:szCs w:val="20"/>
        </w:rPr>
        <w:t xml:space="preserve"> a variety of topics from</w:t>
      </w:r>
      <w:r w:rsidRPr="00696515">
        <w:rPr>
          <w:bCs/>
          <w:sz w:val="24"/>
          <w:szCs w:val="20"/>
        </w:rPr>
        <w:t xml:space="preserve"> councils of all types across all regions and political alignments. </w:t>
      </w:r>
      <w:r w:rsidR="00137E1E">
        <w:rPr>
          <w:bCs/>
          <w:sz w:val="24"/>
          <w:szCs w:val="20"/>
        </w:rPr>
        <w:t xml:space="preserve">A summary of this break down can be found at the end of this Annex. </w:t>
      </w:r>
    </w:p>
    <w:p w14:paraId="2DC0D19F" w14:textId="77777777" w:rsidR="005939C1" w:rsidRPr="005939C1" w:rsidRDefault="005939C1" w:rsidP="005939C1">
      <w:pPr>
        <w:pStyle w:val="ListParagraph"/>
        <w:ind w:left="502"/>
        <w:rPr>
          <w:bCs/>
          <w:sz w:val="24"/>
          <w:szCs w:val="20"/>
        </w:rPr>
      </w:pPr>
    </w:p>
    <w:tbl>
      <w:tblPr>
        <w:tblStyle w:val="TableGrid"/>
        <w:tblW w:w="8217" w:type="dxa"/>
        <w:jc w:val="center"/>
        <w:tblLayout w:type="fixed"/>
        <w:tblLook w:val="04A0" w:firstRow="1" w:lastRow="0" w:firstColumn="1" w:lastColumn="0" w:noHBand="0" w:noVBand="1"/>
      </w:tblPr>
      <w:tblGrid>
        <w:gridCol w:w="2263"/>
        <w:gridCol w:w="5954"/>
      </w:tblGrid>
      <w:tr w:rsidR="005939C1" w:rsidRPr="005939C1" w14:paraId="7AFEC659" w14:textId="77777777" w:rsidTr="005939C1">
        <w:trPr>
          <w:trHeight w:val="495"/>
          <w:jc w:val="center"/>
        </w:trPr>
        <w:tc>
          <w:tcPr>
            <w:tcW w:w="2263" w:type="dxa"/>
            <w:shd w:val="clear" w:color="auto" w:fill="C9C9C9" w:themeFill="accent3" w:themeFillTint="99"/>
            <w:vAlign w:val="center"/>
          </w:tcPr>
          <w:p w14:paraId="479D31EC" w14:textId="77777777" w:rsidR="0013018B" w:rsidRPr="005939C1" w:rsidRDefault="0013018B" w:rsidP="003A1664">
            <w:pPr>
              <w:spacing w:line="320" w:lineRule="exact"/>
              <w:jc w:val="both"/>
              <w:rPr>
                <w:rFonts w:cs="Arial"/>
                <w:b/>
                <w:color w:val="000000" w:themeColor="text1"/>
                <w:sz w:val="24"/>
                <w:szCs w:val="24"/>
              </w:rPr>
            </w:pPr>
            <w:r w:rsidRPr="005939C1">
              <w:rPr>
                <w:rFonts w:cs="Arial"/>
                <w:b/>
                <w:color w:val="000000" w:themeColor="text1"/>
                <w:sz w:val="24"/>
                <w:szCs w:val="24"/>
              </w:rPr>
              <w:t>Tuesday 4th</w:t>
            </w:r>
          </w:p>
        </w:tc>
        <w:tc>
          <w:tcPr>
            <w:tcW w:w="5954" w:type="dxa"/>
            <w:shd w:val="clear" w:color="auto" w:fill="C9C9C9" w:themeFill="accent3" w:themeFillTint="99"/>
            <w:vAlign w:val="center"/>
          </w:tcPr>
          <w:p w14:paraId="74910877" w14:textId="77777777" w:rsidR="0013018B" w:rsidRPr="005939C1" w:rsidRDefault="0013018B" w:rsidP="003A1664">
            <w:pPr>
              <w:spacing w:line="320" w:lineRule="exact"/>
              <w:rPr>
                <w:rFonts w:cs="Arial"/>
                <w:b/>
                <w:color w:val="000000" w:themeColor="text1"/>
                <w:sz w:val="24"/>
                <w:szCs w:val="24"/>
              </w:rPr>
            </w:pPr>
            <w:r w:rsidRPr="005939C1">
              <w:rPr>
                <w:rFonts w:cs="Arial"/>
                <w:b/>
                <w:color w:val="000000" w:themeColor="text1"/>
                <w:sz w:val="24"/>
                <w:szCs w:val="24"/>
              </w:rPr>
              <w:t>IZ Programme</w:t>
            </w:r>
          </w:p>
        </w:tc>
      </w:tr>
      <w:tr w:rsidR="005939C1" w:rsidRPr="005939C1" w14:paraId="76D7F1A5" w14:textId="77777777" w:rsidTr="00F23395">
        <w:trPr>
          <w:trHeight w:val="621"/>
          <w:jc w:val="center"/>
        </w:trPr>
        <w:tc>
          <w:tcPr>
            <w:tcW w:w="2263" w:type="dxa"/>
            <w:vAlign w:val="center"/>
          </w:tcPr>
          <w:p w14:paraId="3D4434D5" w14:textId="413BB8EC" w:rsidR="0013018B" w:rsidRPr="00677F73" w:rsidRDefault="0013018B" w:rsidP="00677F73">
            <w:pPr>
              <w:spacing w:line="320" w:lineRule="exact"/>
              <w:rPr>
                <w:rFonts w:cs="Arial"/>
                <w:color w:val="000000" w:themeColor="text1"/>
                <w:sz w:val="24"/>
                <w:szCs w:val="24"/>
              </w:rPr>
            </w:pPr>
            <w:r w:rsidRPr="005939C1">
              <w:rPr>
                <w:rFonts w:cs="Arial"/>
                <w:color w:val="000000" w:themeColor="text1"/>
                <w:sz w:val="24"/>
                <w:szCs w:val="24"/>
              </w:rPr>
              <w:t>8.30 - 11.3</w:t>
            </w:r>
            <w:r w:rsidR="00677F73">
              <w:rPr>
                <w:rFonts w:cs="Arial"/>
                <w:color w:val="000000" w:themeColor="text1"/>
                <w:sz w:val="24"/>
                <w:szCs w:val="24"/>
              </w:rPr>
              <w:t>0</w:t>
            </w:r>
          </w:p>
        </w:tc>
        <w:tc>
          <w:tcPr>
            <w:tcW w:w="5954" w:type="dxa"/>
            <w:vAlign w:val="center"/>
          </w:tcPr>
          <w:p w14:paraId="5F87C686" w14:textId="418B79A1" w:rsidR="0013018B" w:rsidRPr="005939C1" w:rsidRDefault="0013018B" w:rsidP="00F23395">
            <w:pPr>
              <w:spacing w:line="320" w:lineRule="exact"/>
              <w:rPr>
                <w:rFonts w:cs="Arial"/>
                <w:color w:val="000000" w:themeColor="text1"/>
                <w:sz w:val="24"/>
                <w:szCs w:val="24"/>
              </w:rPr>
            </w:pPr>
            <w:r w:rsidRPr="005939C1">
              <w:rPr>
                <w:rFonts w:cs="Arial"/>
                <w:color w:val="000000" w:themeColor="text1"/>
                <w:sz w:val="24"/>
                <w:szCs w:val="24"/>
              </w:rPr>
              <w:t xml:space="preserve">Registration, exhibition viewing and refreshments </w:t>
            </w:r>
          </w:p>
        </w:tc>
      </w:tr>
      <w:tr w:rsidR="005939C1" w:rsidRPr="005939C1" w14:paraId="18961857" w14:textId="77777777" w:rsidTr="0004477C">
        <w:trPr>
          <w:trHeight w:val="1210"/>
          <w:jc w:val="center"/>
        </w:trPr>
        <w:tc>
          <w:tcPr>
            <w:tcW w:w="2263" w:type="dxa"/>
            <w:vAlign w:val="center"/>
          </w:tcPr>
          <w:p w14:paraId="555E4784"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11.40 – 12.15</w:t>
            </w:r>
          </w:p>
        </w:tc>
        <w:tc>
          <w:tcPr>
            <w:tcW w:w="5954" w:type="dxa"/>
            <w:vAlign w:val="center"/>
          </w:tcPr>
          <w:p w14:paraId="1CEA8778" w14:textId="00D8684F" w:rsidR="0013018B" w:rsidRPr="005939C1" w:rsidRDefault="0013018B" w:rsidP="003A1664">
            <w:pPr>
              <w:spacing w:line="320" w:lineRule="exact"/>
              <w:rPr>
                <w:rFonts w:cs="Arial"/>
                <w:b/>
                <w:bCs/>
                <w:color w:val="000000" w:themeColor="text1"/>
                <w:sz w:val="24"/>
                <w:szCs w:val="24"/>
              </w:rPr>
            </w:pPr>
            <w:r w:rsidRPr="005939C1">
              <w:rPr>
                <w:rFonts w:cs="Arial"/>
                <w:b/>
                <w:bCs/>
                <w:color w:val="000000" w:themeColor="text1"/>
                <w:sz w:val="24"/>
                <w:szCs w:val="24"/>
              </w:rPr>
              <w:t>IZ Opening Session</w:t>
            </w:r>
            <w:r w:rsidR="00587DEF">
              <w:rPr>
                <w:rFonts w:cs="Arial"/>
                <w:b/>
                <w:bCs/>
                <w:color w:val="000000" w:themeColor="text1"/>
                <w:sz w:val="24"/>
                <w:szCs w:val="24"/>
              </w:rPr>
              <w:t xml:space="preserve"> and Celebrating Success Event</w:t>
            </w:r>
            <w:r w:rsidR="00752154">
              <w:rPr>
                <w:rFonts w:cs="Arial"/>
                <w:b/>
                <w:bCs/>
                <w:color w:val="000000" w:themeColor="text1"/>
                <w:sz w:val="24"/>
                <w:szCs w:val="24"/>
              </w:rPr>
              <w:t>:</w:t>
            </w:r>
            <w:r w:rsidRPr="005939C1">
              <w:rPr>
                <w:rFonts w:cs="Arial"/>
                <w:b/>
                <w:bCs/>
                <w:color w:val="000000" w:themeColor="text1"/>
                <w:sz w:val="24"/>
                <w:szCs w:val="24"/>
              </w:rPr>
              <w:t xml:space="preserve"> </w:t>
            </w:r>
          </w:p>
          <w:p w14:paraId="6C5BCB60" w14:textId="2B320529"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Liverpool – Eurovision</w:t>
            </w:r>
            <w:r w:rsidR="00752154">
              <w:rPr>
                <w:rFonts w:cs="Arial"/>
                <w:color w:val="000000" w:themeColor="text1"/>
                <w:sz w:val="24"/>
                <w:szCs w:val="24"/>
              </w:rPr>
              <w:t xml:space="preserve"> and the value of culture</w:t>
            </w:r>
            <w:r w:rsidRPr="005939C1">
              <w:rPr>
                <w:rFonts w:cs="Arial"/>
                <w:color w:val="000000" w:themeColor="text1"/>
                <w:sz w:val="24"/>
                <w:szCs w:val="24"/>
              </w:rPr>
              <w:t xml:space="preserve"> </w:t>
            </w:r>
          </w:p>
        </w:tc>
      </w:tr>
      <w:tr w:rsidR="005939C1" w:rsidRPr="005939C1" w14:paraId="7A6D4B19" w14:textId="77777777" w:rsidTr="003A1664">
        <w:trPr>
          <w:trHeight w:val="1553"/>
          <w:jc w:val="center"/>
        </w:trPr>
        <w:tc>
          <w:tcPr>
            <w:tcW w:w="2263" w:type="dxa"/>
            <w:vAlign w:val="center"/>
          </w:tcPr>
          <w:p w14:paraId="51307BD3"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12.25 – 12.55</w:t>
            </w:r>
          </w:p>
        </w:tc>
        <w:tc>
          <w:tcPr>
            <w:tcW w:w="5954" w:type="dxa"/>
            <w:vAlign w:val="center"/>
          </w:tcPr>
          <w:p w14:paraId="4C0B2CA9" w14:textId="77777777" w:rsidR="0013018B" w:rsidRPr="005939C1" w:rsidRDefault="0013018B" w:rsidP="003A1664">
            <w:pPr>
              <w:spacing w:line="320" w:lineRule="exact"/>
              <w:rPr>
                <w:rFonts w:cs="Arial"/>
                <w:b/>
                <w:bCs/>
                <w:color w:val="000000" w:themeColor="text1"/>
                <w:sz w:val="24"/>
                <w:szCs w:val="24"/>
              </w:rPr>
            </w:pPr>
            <w:r w:rsidRPr="005939C1">
              <w:rPr>
                <w:rFonts w:cs="Arial"/>
                <w:b/>
                <w:bCs/>
                <w:color w:val="000000" w:themeColor="text1"/>
                <w:sz w:val="24"/>
                <w:szCs w:val="24"/>
              </w:rPr>
              <w:t>IZ session – x 3</w:t>
            </w:r>
          </w:p>
          <w:p w14:paraId="63BD3585" w14:textId="38FCBE0D" w:rsidR="0013018B" w:rsidRPr="005939C1" w:rsidRDefault="0013018B" w:rsidP="0013018B">
            <w:pPr>
              <w:pStyle w:val="ListParagraph"/>
              <w:numPr>
                <w:ilvl w:val="0"/>
                <w:numId w:val="38"/>
              </w:numPr>
              <w:spacing w:line="320" w:lineRule="exact"/>
              <w:rPr>
                <w:rFonts w:cs="Arial"/>
                <w:color w:val="000000" w:themeColor="text1"/>
                <w:sz w:val="24"/>
                <w:szCs w:val="24"/>
              </w:rPr>
            </w:pPr>
            <w:r w:rsidRPr="005939C1">
              <w:rPr>
                <w:rFonts w:cs="Arial"/>
                <w:color w:val="000000" w:themeColor="text1"/>
                <w:sz w:val="24"/>
                <w:szCs w:val="24"/>
              </w:rPr>
              <w:t>East Riding – Adults</w:t>
            </w:r>
          </w:p>
          <w:p w14:paraId="6CBB1F42" w14:textId="5313CF7D" w:rsidR="0013018B" w:rsidRPr="005939C1" w:rsidRDefault="0013018B" w:rsidP="0013018B">
            <w:pPr>
              <w:pStyle w:val="ListParagraph"/>
              <w:numPr>
                <w:ilvl w:val="0"/>
                <w:numId w:val="38"/>
              </w:numPr>
              <w:spacing w:line="320" w:lineRule="exact"/>
              <w:rPr>
                <w:rFonts w:cs="Arial"/>
                <w:color w:val="000000" w:themeColor="text1"/>
                <w:sz w:val="24"/>
                <w:szCs w:val="24"/>
              </w:rPr>
            </w:pPr>
            <w:r w:rsidRPr="005939C1">
              <w:rPr>
                <w:rFonts w:cs="Arial"/>
                <w:color w:val="000000" w:themeColor="text1"/>
                <w:sz w:val="24"/>
                <w:szCs w:val="24"/>
              </w:rPr>
              <w:t xml:space="preserve">South Tyneside – Communities </w:t>
            </w:r>
          </w:p>
          <w:p w14:paraId="61AB0F0D" w14:textId="3A0BD54A" w:rsidR="0013018B" w:rsidRPr="005939C1" w:rsidRDefault="0013018B" w:rsidP="0013018B">
            <w:pPr>
              <w:pStyle w:val="ListParagraph"/>
              <w:numPr>
                <w:ilvl w:val="0"/>
                <w:numId w:val="38"/>
              </w:numPr>
              <w:spacing w:line="320" w:lineRule="exact"/>
              <w:rPr>
                <w:rFonts w:cs="Arial"/>
                <w:color w:val="000000" w:themeColor="text1"/>
                <w:sz w:val="24"/>
                <w:szCs w:val="24"/>
              </w:rPr>
            </w:pPr>
            <w:r w:rsidRPr="005939C1">
              <w:rPr>
                <w:rFonts w:cs="Arial"/>
                <w:color w:val="000000" w:themeColor="text1"/>
                <w:sz w:val="24"/>
                <w:szCs w:val="24"/>
              </w:rPr>
              <w:t xml:space="preserve">LGA, NGDP – Workforce </w:t>
            </w:r>
          </w:p>
        </w:tc>
      </w:tr>
      <w:tr w:rsidR="005939C1" w:rsidRPr="005939C1" w14:paraId="4B537ADA" w14:textId="77777777" w:rsidTr="0004477C">
        <w:trPr>
          <w:trHeight w:val="1758"/>
          <w:jc w:val="center"/>
        </w:trPr>
        <w:tc>
          <w:tcPr>
            <w:tcW w:w="2263" w:type="dxa"/>
            <w:vAlign w:val="center"/>
          </w:tcPr>
          <w:p w14:paraId="4DE6F511"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1.05 - 1.35</w:t>
            </w:r>
          </w:p>
          <w:p w14:paraId="3054781A" w14:textId="77777777" w:rsidR="0013018B" w:rsidRPr="005939C1" w:rsidRDefault="0013018B" w:rsidP="003A1664">
            <w:pPr>
              <w:spacing w:line="320" w:lineRule="exact"/>
              <w:rPr>
                <w:rFonts w:cs="Arial"/>
                <w:color w:val="000000" w:themeColor="text1"/>
                <w:sz w:val="24"/>
                <w:szCs w:val="24"/>
              </w:rPr>
            </w:pPr>
          </w:p>
          <w:p w14:paraId="339038A4" w14:textId="77777777" w:rsidR="0013018B" w:rsidRPr="005939C1" w:rsidRDefault="0013018B" w:rsidP="003A1664">
            <w:pPr>
              <w:spacing w:line="320" w:lineRule="exact"/>
              <w:rPr>
                <w:rFonts w:cs="Arial"/>
                <w:color w:val="000000" w:themeColor="text1"/>
                <w:sz w:val="24"/>
                <w:szCs w:val="24"/>
              </w:rPr>
            </w:pPr>
          </w:p>
        </w:tc>
        <w:tc>
          <w:tcPr>
            <w:tcW w:w="5954" w:type="dxa"/>
            <w:vAlign w:val="center"/>
          </w:tcPr>
          <w:p w14:paraId="3ED9B216" w14:textId="77777777"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IZ session – x 3</w:t>
            </w:r>
          </w:p>
          <w:p w14:paraId="4091CCE9" w14:textId="73023A6B" w:rsidR="0013018B" w:rsidRPr="005939C1" w:rsidRDefault="0013018B" w:rsidP="0013018B">
            <w:pPr>
              <w:pStyle w:val="ListParagraph"/>
              <w:numPr>
                <w:ilvl w:val="0"/>
                <w:numId w:val="32"/>
              </w:numPr>
              <w:spacing w:line="320" w:lineRule="exact"/>
              <w:rPr>
                <w:rFonts w:cs="Arial"/>
                <w:bCs/>
                <w:color w:val="000000" w:themeColor="text1"/>
                <w:sz w:val="24"/>
                <w:szCs w:val="24"/>
              </w:rPr>
            </w:pPr>
            <w:r w:rsidRPr="005939C1">
              <w:rPr>
                <w:rFonts w:cs="Arial"/>
                <w:bCs/>
                <w:color w:val="000000" w:themeColor="text1"/>
                <w:sz w:val="24"/>
                <w:szCs w:val="24"/>
              </w:rPr>
              <w:t xml:space="preserve">Greater Manchester CA - Climate </w:t>
            </w:r>
          </w:p>
          <w:p w14:paraId="346ED518" w14:textId="04C7A5FF" w:rsidR="0013018B" w:rsidRPr="005939C1" w:rsidRDefault="0013018B" w:rsidP="0013018B">
            <w:pPr>
              <w:pStyle w:val="ListParagraph"/>
              <w:numPr>
                <w:ilvl w:val="0"/>
                <w:numId w:val="32"/>
              </w:numPr>
              <w:spacing w:line="320" w:lineRule="exact"/>
              <w:rPr>
                <w:rFonts w:cs="Arial"/>
                <w:bCs/>
                <w:color w:val="000000" w:themeColor="text1"/>
                <w:sz w:val="24"/>
                <w:szCs w:val="24"/>
              </w:rPr>
            </w:pPr>
            <w:r w:rsidRPr="005939C1">
              <w:rPr>
                <w:rFonts w:cs="Arial"/>
                <w:bCs/>
                <w:color w:val="000000" w:themeColor="text1"/>
                <w:sz w:val="24"/>
                <w:szCs w:val="24"/>
              </w:rPr>
              <w:t xml:space="preserve">Newton </w:t>
            </w:r>
            <w:r w:rsidR="00677F73">
              <w:rPr>
                <w:rFonts w:cs="Arial"/>
                <w:bCs/>
                <w:color w:val="000000" w:themeColor="text1"/>
                <w:sz w:val="24"/>
                <w:szCs w:val="24"/>
              </w:rPr>
              <w:t>(Sponsor, session detail TBC)</w:t>
            </w:r>
          </w:p>
          <w:p w14:paraId="1AF1DA61" w14:textId="7A37D50A" w:rsidR="0013018B" w:rsidRPr="005939C1" w:rsidRDefault="0013018B" w:rsidP="0013018B">
            <w:pPr>
              <w:pStyle w:val="ListParagraph"/>
              <w:numPr>
                <w:ilvl w:val="0"/>
                <w:numId w:val="32"/>
              </w:numPr>
              <w:spacing w:line="320" w:lineRule="exact"/>
              <w:rPr>
                <w:rFonts w:cs="Arial"/>
                <w:bCs/>
                <w:color w:val="000000" w:themeColor="text1"/>
                <w:sz w:val="24"/>
                <w:szCs w:val="24"/>
              </w:rPr>
            </w:pPr>
            <w:r w:rsidRPr="005939C1">
              <w:rPr>
                <w:rFonts w:cs="Arial"/>
                <w:bCs/>
                <w:color w:val="000000" w:themeColor="text1"/>
                <w:sz w:val="24"/>
                <w:szCs w:val="24"/>
              </w:rPr>
              <w:t xml:space="preserve">East of England LGA – EDI </w:t>
            </w:r>
          </w:p>
        </w:tc>
      </w:tr>
      <w:tr w:rsidR="005939C1" w:rsidRPr="005939C1" w14:paraId="445638C3" w14:textId="77777777" w:rsidTr="0004477C">
        <w:trPr>
          <w:trHeight w:val="1698"/>
          <w:jc w:val="center"/>
        </w:trPr>
        <w:tc>
          <w:tcPr>
            <w:tcW w:w="2263" w:type="dxa"/>
            <w:vAlign w:val="center"/>
          </w:tcPr>
          <w:p w14:paraId="5C9CDF33"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2.45 – 3.15</w:t>
            </w:r>
          </w:p>
        </w:tc>
        <w:tc>
          <w:tcPr>
            <w:tcW w:w="5954" w:type="dxa"/>
            <w:vAlign w:val="center"/>
          </w:tcPr>
          <w:p w14:paraId="686D1E05" w14:textId="77777777" w:rsidR="0013018B" w:rsidRPr="005939C1" w:rsidRDefault="0013018B" w:rsidP="003A1664">
            <w:pPr>
              <w:spacing w:line="320" w:lineRule="exact"/>
              <w:rPr>
                <w:rFonts w:cs="Arial"/>
                <w:b/>
                <w:color w:val="000000" w:themeColor="text1"/>
                <w:sz w:val="24"/>
                <w:szCs w:val="24"/>
              </w:rPr>
            </w:pPr>
            <w:r w:rsidRPr="005939C1">
              <w:rPr>
                <w:rFonts w:cs="Arial"/>
                <w:b/>
                <w:color w:val="000000" w:themeColor="text1"/>
                <w:sz w:val="24"/>
                <w:szCs w:val="24"/>
              </w:rPr>
              <w:t>IZ session – x 3</w:t>
            </w:r>
          </w:p>
          <w:p w14:paraId="3D259CE1" w14:textId="60992160" w:rsidR="0013018B" w:rsidRPr="005939C1" w:rsidRDefault="0013018B" w:rsidP="0013018B">
            <w:pPr>
              <w:pStyle w:val="ListParagraph"/>
              <w:numPr>
                <w:ilvl w:val="0"/>
                <w:numId w:val="39"/>
              </w:numPr>
              <w:spacing w:line="320" w:lineRule="exact"/>
              <w:rPr>
                <w:rFonts w:cs="Arial"/>
                <w:color w:val="000000" w:themeColor="text1"/>
                <w:sz w:val="24"/>
                <w:szCs w:val="24"/>
              </w:rPr>
            </w:pPr>
            <w:r w:rsidRPr="005939C1">
              <w:rPr>
                <w:rFonts w:cs="Arial"/>
                <w:bCs/>
                <w:color w:val="000000" w:themeColor="text1"/>
                <w:sz w:val="24"/>
                <w:szCs w:val="24"/>
              </w:rPr>
              <w:t xml:space="preserve">Tower Hamlets – Children’s </w:t>
            </w:r>
          </w:p>
          <w:p w14:paraId="67002F44" w14:textId="6DA23FA2" w:rsidR="0013018B" w:rsidRPr="005939C1" w:rsidRDefault="0013018B" w:rsidP="0013018B">
            <w:pPr>
              <w:pStyle w:val="ListParagraph"/>
              <w:numPr>
                <w:ilvl w:val="0"/>
                <w:numId w:val="39"/>
              </w:numPr>
              <w:spacing w:line="320" w:lineRule="exact"/>
              <w:rPr>
                <w:rFonts w:cs="Arial"/>
                <w:color w:val="000000" w:themeColor="text1"/>
                <w:sz w:val="24"/>
                <w:szCs w:val="24"/>
              </w:rPr>
            </w:pPr>
            <w:r w:rsidRPr="005939C1">
              <w:rPr>
                <w:rFonts w:cs="Arial"/>
                <w:bCs/>
                <w:color w:val="000000" w:themeColor="text1"/>
                <w:sz w:val="24"/>
                <w:szCs w:val="24"/>
              </w:rPr>
              <w:t>Stockton-</w:t>
            </w:r>
            <w:r w:rsidR="009259B3">
              <w:rPr>
                <w:rFonts w:cs="Arial"/>
                <w:bCs/>
                <w:color w:val="000000" w:themeColor="text1"/>
                <w:sz w:val="24"/>
                <w:szCs w:val="24"/>
              </w:rPr>
              <w:t>o</w:t>
            </w:r>
            <w:r w:rsidRPr="005939C1">
              <w:rPr>
                <w:rFonts w:cs="Arial"/>
                <w:bCs/>
                <w:color w:val="000000" w:themeColor="text1"/>
                <w:sz w:val="24"/>
                <w:szCs w:val="24"/>
              </w:rPr>
              <w:t>n-Tees – Adults/Public Health</w:t>
            </w:r>
          </w:p>
          <w:p w14:paraId="715E28F5" w14:textId="297DF3C6" w:rsidR="0013018B" w:rsidRPr="0004477C" w:rsidRDefault="0013018B" w:rsidP="0004477C">
            <w:pPr>
              <w:pStyle w:val="ListParagraph"/>
              <w:numPr>
                <w:ilvl w:val="0"/>
                <w:numId w:val="39"/>
              </w:numPr>
              <w:spacing w:line="320" w:lineRule="exact"/>
              <w:rPr>
                <w:rFonts w:cs="Arial"/>
                <w:color w:val="000000" w:themeColor="text1"/>
                <w:sz w:val="24"/>
                <w:szCs w:val="24"/>
              </w:rPr>
            </w:pPr>
            <w:r w:rsidRPr="005939C1">
              <w:rPr>
                <w:rFonts w:cs="Arial"/>
                <w:bCs/>
                <w:color w:val="000000" w:themeColor="text1"/>
                <w:sz w:val="24"/>
                <w:szCs w:val="24"/>
              </w:rPr>
              <w:t xml:space="preserve">Havant – Workforce </w:t>
            </w:r>
          </w:p>
        </w:tc>
      </w:tr>
      <w:tr w:rsidR="005939C1" w:rsidRPr="005939C1" w14:paraId="74905816" w14:textId="77777777" w:rsidTr="00F23395">
        <w:trPr>
          <w:trHeight w:val="817"/>
          <w:jc w:val="center"/>
        </w:trPr>
        <w:tc>
          <w:tcPr>
            <w:tcW w:w="2263" w:type="dxa"/>
            <w:vAlign w:val="center"/>
          </w:tcPr>
          <w:p w14:paraId="3ACC7120"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3.20 - 4.00</w:t>
            </w:r>
          </w:p>
        </w:tc>
        <w:tc>
          <w:tcPr>
            <w:tcW w:w="5954" w:type="dxa"/>
            <w:vAlign w:val="center"/>
          </w:tcPr>
          <w:p w14:paraId="49D12D64" w14:textId="77777777" w:rsidR="008A0AB5"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Spotlight on:</w:t>
            </w:r>
            <w:r w:rsidRPr="005939C1">
              <w:rPr>
                <w:rFonts w:cs="Arial"/>
                <w:b/>
                <w:color w:val="000000" w:themeColor="text1"/>
                <w:sz w:val="24"/>
                <w:szCs w:val="24"/>
              </w:rPr>
              <w:t xml:space="preserve"> </w:t>
            </w:r>
            <w:r w:rsidRPr="005939C1">
              <w:rPr>
                <w:rFonts w:cs="Arial"/>
                <w:bCs/>
                <w:color w:val="000000" w:themeColor="text1"/>
                <w:sz w:val="24"/>
                <w:szCs w:val="24"/>
              </w:rPr>
              <w:t xml:space="preserve">Newton </w:t>
            </w:r>
          </w:p>
          <w:p w14:paraId="501C9BC3" w14:textId="58BC45DE" w:rsidR="0013018B" w:rsidRPr="005939C1" w:rsidRDefault="008A0AB5" w:rsidP="003A1664">
            <w:pPr>
              <w:spacing w:line="320" w:lineRule="exact"/>
              <w:rPr>
                <w:rFonts w:cs="Arial"/>
                <w:bCs/>
                <w:color w:val="000000" w:themeColor="text1"/>
                <w:sz w:val="24"/>
                <w:szCs w:val="24"/>
              </w:rPr>
            </w:pPr>
            <w:r>
              <w:rPr>
                <w:rFonts w:cs="Arial"/>
                <w:bCs/>
                <w:color w:val="000000" w:themeColor="text1"/>
                <w:sz w:val="24"/>
                <w:szCs w:val="24"/>
              </w:rPr>
              <w:t>(Sponsor, session detail TBC)</w:t>
            </w:r>
          </w:p>
        </w:tc>
      </w:tr>
      <w:tr w:rsidR="005939C1" w:rsidRPr="005939C1" w14:paraId="47946D13" w14:textId="77777777" w:rsidTr="003A1664">
        <w:trPr>
          <w:trHeight w:val="1979"/>
          <w:jc w:val="center"/>
        </w:trPr>
        <w:tc>
          <w:tcPr>
            <w:tcW w:w="2263" w:type="dxa"/>
            <w:vAlign w:val="center"/>
          </w:tcPr>
          <w:p w14:paraId="6090326F"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lastRenderedPageBreak/>
              <w:t>4.10-4.40</w:t>
            </w:r>
          </w:p>
        </w:tc>
        <w:tc>
          <w:tcPr>
            <w:tcW w:w="5954" w:type="dxa"/>
            <w:vAlign w:val="center"/>
          </w:tcPr>
          <w:p w14:paraId="16EBC2A4" w14:textId="77777777" w:rsidR="0013018B" w:rsidRPr="005939C1" w:rsidRDefault="0013018B" w:rsidP="003A1664">
            <w:pPr>
              <w:spacing w:line="320" w:lineRule="exact"/>
              <w:rPr>
                <w:rFonts w:cs="Arial"/>
                <w:b/>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x 3</w:t>
            </w:r>
          </w:p>
          <w:p w14:paraId="6D96B9C9" w14:textId="78C723B3" w:rsidR="0013018B" w:rsidRPr="005939C1" w:rsidRDefault="0013018B" w:rsidP="0013018B">
            <w:pPr>
              <w:pStyle w:val="ListParagraph"/>
              <w:numPr>
                <w:ilvl w:val="0"/>
                <w:numId w:val="31"/>
              </w:numPr>
              <w:spacing w:line="320" w:lineRule="exact"/>
              <w:rPr>
                <w:rFonts w:cs="Arial"/>
                <w:color w:val="000000" w:themeColor="text1"/>
                <w:sz w:val="24"/>
                <w:szCs w:val="24"/>
              </w:rPr>
            </w:pPr>
            <w:r w:rsidRPr="005939C1">
              <w:rPr>
                <w:rFonts w:cs="Arial"/>
                <w:bCs/>
                <w:color w:val="000000" w:themeColor="text1"/>
                <w:sz w:val="24"/>
                <w:szCs w:val="24"/>
              </w:rPr>
              <w:t xml:space="preserve">Lambeth – Econ Growth </w:t>
            </w:r>
          </w:p>
          <w:p w14:paraId="4A62344D" w14:textId="0A2A932F" w:rsidR="0013018B" w:rsidRPr="005939C1" w:rsidRDefault="0013018B" w:rsidP="0013018B">
            <w:pPr>
              <w:pStyle w:val="ListParagraph"/>
              <w:numPr>
                <w:ilvl w:val="0"/>
                <w:numId w:val="31"/>
              </w:numPr>
              <w:spacing w:line="320" w:lineRule="exact"/>
              <w:rPr>
                <w:rFonts w:cs="Arial"/>
                <w:color w:val="000000" w:themeColor="text1"/>
                <w:sz w:val="24"/>
                <w:szCs w:val="24"/>
              </w:rPr>
            </w:pPr>
            <w:r w:rsidRPr="005939C1">
              <w:rPr>
                <w:rFonts w:cs="Arial"/>
                <w:bCs/>
                <w:color w:val="000000" w:themeColor="text1"/>
                <w:sz w:val="24"/>
                <w:szCs w:val="24"/>
              </w:rPr>
              <w:t xml:space="preserve">Dorset – Digital/Cyber </w:t>
            </w:r>
          </w:p>
          <w:p w14:paraId="347D578C" w14:textId="1E5D3A9B" w:rsidR="0013018B" w:rsidRPr="005939C1" w:rsidRDefault="0013018B" w:rsidP="0013018B">
            <w:pPr>
              <w:pStyle w:val="ListParagraph"/>
              <w:numPr>
                <w:ilvl w:val="0"/>
                <w:numId w:val="31"/>
              </w:numPr>
              <w:spacing w:line="320" w:lineRule="exact"/>
              <w:rPr>
                <w:rFonts w:cs="Arial"/>
                <w:bCs/>
                <w:color w:val="000000" w:themeColor="text1"/>
                <w:sz w:val="24"/>
                <w:szCs w:val="24"/>
              </w:rPr>
            </w:pPr>
            <w:r w:rsidRPr="005939C1">
              <w:rPr>
                <w:rFonts w:cs="Arial"/>
                <w:bCs/>
                <w:color w:val="000000" w:themeColor="text1"/>
                <w:sz w:val="24"/>
                <w:szCs w:val="24"/>
              </w:rPr>
              <w:t xml:space="preserve">Antrim and Newtonabbey – Communities/Leisure </w:t>
            </w:r>
          </w:p>
        </w:tc>
      </w:tr>
      <w:tr w:rsidR="005939C1" w:rsidRPr="005939C1" w14:paraId="1C3C1B66" w14:textId="77777777" w:rsidTr="003A1664">
        <w:trPr>
          <w:trHeight w:val="2021"/>
          <w:jc w:val="center"/>
        </w:trPr>
        <w:tc>
          <w:tcPr>
            <w:tcW w:w="2263" w:type="dxa"/>
            <w:vAlign w:val="center"/>
          </w:tcPr>
          <w:p w14:paraId="24295C3A"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4.50-5.35</w:t>
            </w:r>
          </w:p>
          <w:p w14:paraId="61C3ED3E" w14:textId="77777777" w:rsidR="0013018B" w:rsidRPr="005939C1" w:rsidRDefault="0013018B" w:rsidP="003A1664">
            <w:pPr>
              <w:spacing w:line="320" w:lineRule="exact"/>
              <w:rPr>
                <w:rFonts w:cs="Arial"/>
                <w:color w:val="000000" w:themeColor="text1"/>
                <w:sz w:val="24"/>
                <w:szCs w:val="24"/>
              </w:rPr>
            </w:pPr>
          </w:p>
          <w:p w14:paraId="34714B00" w14:textId="77777777" w:rsidR="0013018B" w:rsidRPr="005939C1" w:rsidRDefault="0013018B" w:rsidP="003A1664">
            <w:pPr>
              <w:spacing w:line="320" w:lineRule="exact"/>
              <w:rPr>
                <w:rFonts w:cs="Arial"/>
                <w:color w:val="000000" w:themeColor="text1"/>
                <w:sz w:val="24"/>
                <w:szCs w:val="24"/>
              </w:rPr>
            </w:pPr>
          </w:p>
        </w:tc>
        <w:tc>
          <w:tcPr>
            <w:tcW w:w="5954" w:type="dxa"/>
            <w:vAlign w:val="center"/>
          </w:tcPr>
          <w:p w14:paraId="47385F91" w14:textId="025A86BC" w:rsidR="00C52527" w:rsidRPr="00752154" w:rsidRDefault="0013018B" w:rsidP="003A1664">
            <w:pPr>
              <w:spacing w:line="320" w:lineRule="exact"/>
              <w:rPr>
                <w:rFonts w:cs="Arial"/>
                <w:bCs/>
                <w:color w:val="000000" w:themeColor="text1"/>
                <w:sz w:val="24"/>
                <w:szCs w:val="24"/>
              </w:rPr>
            </w:pPr>
            <w:r w:rsidRPr="00752154">
              <w:rPr>
                <w:rFonts w:cs="Arial"/>
                <w:b/>
                <w:color w:val="000000" w:themeColor="text1"/>
                <w:sz w:val="24"/>
                <w:szCs w:val="24"/>
              </w:rPr>
              <w:t xml:space="preserve">IZ session – </w:t>
            </w:r>
            <w:r w:rsidR="00587DEF">
              <w:rPr>
                <w:rFonts w:cs="Arial"/>
                <w:b/>
                <w:color w:val="000000" w:themeColor="text1"/>
                <w:sz w:val="24"/>
                <w:szCs w:val="24"/>
              </w:rPr>
              <w:t xml:space="preserve">IZ session - </w:t>
            </w:r>
            <w:r w:rsidR="00587DEF" w:rsidRPr="00587DEF">
              <w:rPr>
                <w:rFonts w:cs="Arial"/>
                <w:bCs/>
                <w:color w:val="000000" w:themeColor="text1"/>
                <w:sz w:val="24"/>
                <w:szCs w:val="24"/>
              </w:rPr>
              <w:t>Celebrating Success Event</w:t>
            </w:r>
            <w:r w:rsidR="00587DEF">
              <w:rPr>
                <w:rFonts w:cs="Arial"/>
                <w:bCs/>
                <w:color w:val="000000" w:themeColor="text1"/>
                <w:sz w:val="24"/>
                <w:szCs w:val="24"/>
              </w:rPr>
              <w:t xml:space="preserve">… </w:t>
            </w:r>
            <w:r w:rsidRPr="00752154">
              <w:rPr>
                <w:rFonts w:cs="Arial"/>
                <w:bCs/>
                <w:color w:val="000000" w:themeColor="text1"/>
                <w:sz w:val="24"/>
                <w:szCs w:val="24"/>
              </w:rPr>
              <w:t>OPE 10yr Anniversary</w:t>
            </w:r>
            <w:r w:rsidR="00C52527" w:rsidRPr="00752154">
              <w:rPr>
                <w:rFonts w:cs="Arial"/>
                <w:bCs/>
                <w:color w:val="000000" w:themeColor="text1"/>
                <w:sz w:val="24"/>
                <w:szCs w:val="24"/>
              </w:rPr>
              <w:t xml:space="preserve"> </w:t>
            </w:r>
          </w:p>
          <w:p w14:paraId="04ABE202" w14:textId="77777777" w:rsidR="00C52527" w:rsidRPr="00C52527" w:rsidRDefault="00C52527" w:rsidP="003A1664">
            <w:pPr>
              <w:spacing w:line="320" w:lineRule="exact"/>
              <w:rPr>
                <w:rFonts w:cs="Arial"/>
                <w:bCs/>
                <w:color w:val="000000" w:themeColor="text1"/>
                <w:sz w:val="24"/>
                <w:szCs w:val="24"/>
                <w:highlight w:val="yellow"/>
              </w:rPr>
            </w:pPr>
          </w:p>
          <w:p w14:paraId="1C7DABFF" w14:textId="6150287B" w:rsidR="0013018B" w:rsidRPr="005939C1" w:rsidRDefault="0013018B" w:rsidP="00C23CB5">
            <w:pPr>
              <w:ind w:left="0" w:firstLine="0"/>
              <w:rPr>
                <w:rFonts w:cs="Arial"/>
                <w:b/>
                <w:color w:val="000000" w:themeColor="text1"/>
                <w:sz w:val="24"/>
                <w:szCs w:val="24"/>
              </w:rPr>
            </w:pPr>
            <w:r w:rsidRPr="00C23CB5">
              <w:rPr>
                <w:sz w:val="24"/>
                <w:szCs w:val="24"/>
              </w:rPr>
              <w:t xml:space="preserve">Presentation and Q&amp;A </w:t>
            </w:r>
            <w:r w:rsidR="008A0AB5">
              <w:rPr>
                <w:sz w:val="24"/>
                <w:szCs w:val="24"/>
              </w:rPr>
              <w:t>f</w:t>
            </w:r>
            <w:r w:rsidRPr="00C23CB5">
              <w:rPr>
                <w:sz w:val="24"/>
                <w:szCs w:val="24"/>
              </w:rPr>
              <w:t xml:space="preserve">ollowed by a </w:t>
            </w:r>
            <w:r w:rsidR="00C23CB5" w:rsidRPr="00C23CB5">
              <w:rPr>
                <w:sz w:val="24"/>
                <w:szCs w:val="24"/>
              </w:rPr>
              <w:t>drink</w:t>
            </w:r>
            <w:r w:rsidR="002D6C73">
              <w:rPr>
                <w:sz w:val="24"/>
                <w:szCs w:val="24"/>
              </w:rPr>
              <w:t>s</w:t>
            </w:r>
            <w:r w:rsidRPr="00C23CB5">
              <w:rPr>
                <w:sz w:val="24"/>
                <w:szCs w:val="24"/>
              </w:rPr>
              <w:t xml:space="preserve"> reception. </w:t>
            </w:r>
          </w:p>
        </w:tc>
      </w:tr>
      <w:tr w:rsidR="005939C1" w:rsidRPr="005939C1" w14:paraId="4E1B82A4" w14:textId="77777777" w:rsidTr="00F23395">
        <w:trPr>
          <w:trHeight w:val="550"/>
          <w:jc w:val="center"/>
        </w:trPr>
        <w:tc>
          <w:tcPr>
            <w:tcW w:w="2263" w:type="dxa"/>
            <w:shd w:val="clear" w:color="auto" w:fill="C9C9C9" w:themeFill="accent3" w:themeFillTint="99"/>
            <w:vAlign w:val="center"/>
          </w:tcPr>
          <w:p w14:paraId="48F3CFA7" w14:textId="77777777" w:rsidR="0013018B" w:rsidRPr="005939C1" w:rsidRDefault="0013018B" w:rsidP="003A1664">
            <w:pPr>
              <w:spacing w:line="320" w:lineRule="exact"/>
              <w:rPr>
                <w:rFonts w:cs="Arial"/>
                <w:color w:val="000000" w:themeColor="text1"/>
                <w:sz w:val="24"/>
                <w:szCs w:val="24"/>
              </w:rPr>
            </w:pPr>
            <w:bookmarkStart w:id="1" w:name="_Hlk132557928"/>
            <w:r w:rsidRPr="005939C1">
              <w:rPr>
                <w:rFonts w:cs="Arial"/>
                <w:b/>
                <w:color w:val="000000" w:themeColor="text1"/>
                <w:sz w:val="24"/>
                <w:szCs w:val="24"/>
              </w:rPr>
              <w:t xml:space="preserve">Wednesday 5th </w:t>
            </w:r>
          </w:p>
        </w:tc>
        <w:tc>
          <w:tcPr>
            <w:tcW w:w="5954" w:type="dxa"/>
            <w:shd w:val="clear" w:color="auto" w:fill="C9C9C9" w:themeFill="accent3" w:themeFillTint="99"/>
            <w:vAlign w:val="center"/>
          </w:tcPr>
          <w:p w14:paraId="4C720AF7" w14:textId="77777777" w:rsidR="0013018B" w:rsidRPr="005939C1" w:rsidRDefault="0013018B" w:rsidP="003A1664">
            <w:pPr>
              <w:spacing w:line="320" w:lineRule="exact"/>
              <w:rPr>
                <w:rFonts w:cs="Arial"/>
                <w:b/>
                <w:color w:val="000000" w:themeColor="text1"/>
                <w:sz w:val="24"/>
                <w:szCs w:val="24"/>
              </w:rPr>
            </w:pPr>
            <w:r w:rsidRPr="005939C1">
              <w:rPr>
                <w:rFonts w:cs="Arial"/>
                <w:b/>
                <w:color w:val="000000" w:themeColor="text1"/>
                <w:sz w:val="24"/>
                <w:szCs w:val="24"/>
              </w:rPr>
              <w:t>IZ programme</w:t>
            </w:r>
          </w:p>
        </w:tc>
      </w:tr>
      <w:bookmarkEnd w:id="1"/>
      <w:tr w:rsidR="005939C1" w:rsidRPr="005939C1" w14:paraId="5CEFA1C4" w14:textId="77777777" w:rsidTr="003A1664">
        <w:trPr>
          <w:trHeight w:val="1328"/>
          <w:jc w:val="center"/>
        </w:trPr>
        <w:tc>
          <w:tcPr>
            <w:tcW w:w="2263" w:type="dxa"/>
            <w:vAlign w:val="center"/>
          </w:tcPr>
          <w:p w14:paraId="106FB069" w14:textId="77777777" w:rsidR="0013018B" w:rsidRPr="005939C1" w:rsidRDefault="0013018B" w:rsidP="003A1664">
            <w:pPr>
              <w:spacing w:line="320" w:lineRule="exact"/>
              <w:rPr>
                <w:rFonts w:cs="Arial"/>
                <w:bCs/>
                <w:color w:val="000000" w:themeColor="text1"/>
                <w:sz w:val="24"/>
                <w:szCs w:val="24"/>
              </w:rPr>
            </w:pPr>
            <w:r w:rsidRPr="005939C1">
              <w:rPr>
                <w:rFonts w:cs="Arial"/>
                <w:bCs/>
                <w:color w:val="000000" w:themeColor="text1"/>
                <w:sz w:val="24"/>
                <w:szCs w:val="24"/>
              </w:rPr>
              <w:t>8.30-9.00</w:t>
            </w:r>
          </w:p>
        </w:tc>
        <w:tc>
          <w:tcPr>
            <w:tcW w:w="5954" w:type="dxa"/>
            <w:vAlign w:val="center"/>
          </w:tcPr>
          <w:p w14:paraId="27CF7607" w14:textId="5B2DD83D"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 xml:space="preserve">Spotlight on… East Riding </w:t>
            </w:r>
            <w:r w:rsidR="00C52527">
              <w:rPr>
                <w:rFonts w:cs="Arial"/>
                <w:bCs/>
                <w:color w:val="000000" w:themeColor="text1"/>
                <w:sz w:val="24"/>
                <w:szCs w:val="24"/>
              </w:rPr>
              <w:t xml:space="preserve">- </w:t>
            </w:r>
            <w:r w:rsidRPr="005939C1">
              <w:rPr>
                <w:rFonts w:cs="Arial"/>
                <w:bCs/>
                <w:color w:val="000000" w:themeColor="text1"/>
                <w:sz w:val="24"/>
                <w:szCs w:val="24"/>
              </w:rPr>
              <w:t xml:space="preserve">Workforce </w:t>
            </w:r>
          </w:p>
        </w:tc>
      </w:tr>
      <w:tr w:rsidR="005939C1" w:rsidRPr="005939C1" w14:paraId="11961E7B" w14:textId="77777777" w:rsidTr="009C56D0">
        <w:trPr>
          <w:trHeight w:val="1992"/>
          <w:jc w:val="center"/>
        </w:trPr>
        <w:tc>
          <w:tcPr>
            <w:tcW w:w="2263" w:type="dxa"/>
            <w:vAlign w:val="center"/>
          </w:tcPr>
          <w:p w14:paraId="701DB105"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9.10-9.40</w:t>
            </w:r>
          </w:p>
        </w:tc>
        <w:tc>
          <w:tcPr>
            <w:tcW w:w="5954" w:type="dxa"/>
            <w:vAlign w:val="center"/>
          </w:tcPr>
          <w:p w14:paraId="3E1CFE55" w14:textId="77777777"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x 3</w:t>
            </w:r>
          </w:p>
          <w:p w14:paraId="7955E3E8" w14:textId="6FB0953D" w:rsidR="0013018B" w:rsidRPr="005939C1" w:rsidRDefault="0013018B" w:rsidP="0013018B">
            <w:pPr>
              <w:pStyle w:val="ListParagraph"/>
              <w:numPr>
                <w:ilvl w:val="0"/>
                <w:numId w:val="37"/>
              </w:numPr>
              <w:spacing w:line="320" w:lineRule="exact"/>
              <w:rPr>
                <w:rFonts w:cs="Arial"/>
                <w:bCs/>
                <w:color w:val="000000" w:themeColor="text1"/>
                <w:sz w:val="24"/>
                <w:szCs w:val="24"/>
              </w:rPr>
            </w:pPr>
            <w:r w:rsidRPr="005939C1">
              <w:rPr>
                <w:rFonts w:cs="Arial"/>
                <w:bCs/>
                <w:color w:val="000000" w:themeColor="text1"/>
                <w:sz w:val="24"/>
                <w:szCs w:val="24"/>
              </w:rPr>
              <w:t>Stockport,</w:t>
            </w:r>
            <w:r w:rsidRPr="005939C1">
              <w:rPr>
                <w:rFonts w:cs="Arial"/>
                <w:color w:val="000000" w:themeColor="text1"/>
                <w:sz w:val="24"/>
                <w:szCs w:val="24"/>
              </w:rPr>
              <w:t xml:space="preserve"> </w:t>
            </w:r>
            <w:r w:rsidRPr="005939C1">
              <w:rPr>
                <w:rFonts w:cs="Arial"/>
                <w:bCs/>
                <w:color w:val="000000" w:themeColor="text1"/>
                <w:sz w:val="24"/>
                <w:szCs w:val="24"/>
              </w:rPr>
              <w:t xml:space="preserve">Trafford, Rochdale &amp; Tameside Councils – Procurement </w:t>
            </w:r>
          </w:p>
          <w:p w14:paraId="6F154419" w14:textId="645A357A" w:rsidR="0013018B" w:rsidRPr="005939C1" w:rsidRDefault="0013018B" w:rsidP="0013018B">
            <w:pPr>
              <w:pStyle w:val="ListParagraph"/>
              <w:numPr>
                <w:ilvl w:val="0"/>
                <w:numId w:val="37"/>
              </w:numPr>
              <w:spacing w:line="320" w:lineRule="exact"/>
              <w:rPr>
                <w:rFonts w:cs="Arial"/>
                <w:color w:val="000000" w:themeColor="text1"/>
                <w:sz w:val="24"/>
                <w:szCs w:val="24"/>
              </w:rPr>
            </w:pPr>
            <w:r w:rsidRPr="005939C1">
              <w:rPr>
                <w:rFonts w:cs="Arial"/>
                <w:bCs/>
                <w:color w:val="000000" w:themeColor="text1"/>
                <w:sz w:val="24"/>
                <w:szCs w:val="24"/>
              </w:rPr>
              <w:t xml:space="preserve">North Northamptonshire – Public Health </w:t>
            </w:r>
          </w:p>
          <w:p w14:paraId="1DE26700" w14:textId="0500DAF3" w:rsidR="0013018B" w:rsidRPr="005939C1" w:rsidRDefault="00C52527" w:rsidP="0013018B">
            <w:pPr>
              <w:pStyle w:val="ListParagraph"/>
              <w:numPr>
                <w:ilvl w:val="0"/>
                <w:numId w:val="37"/>
              </w:numPr>
              <w:spacing w:after="200" w:line="320" w:lineRule="exact"/>
              <w:rPr>
                <w:rFonts w:cs="Arial"/>
                <w:bCs/>
                <w:color w:val="000000" w:themeColor="text1"/>
                <w:sz w:val="24"/>
                <w:szCs w:val="24"/>
              </w:rPr>
            </w:pPr>
            <w:r>
              <w:rPr>
                <w:rFonts w:cs="Arial"/>
                <w:bCs/>
                <w:color w:val="000000" w:themeColor="text1"/>
                <w:sz w:val="24"/>
                <w:szCs w:val="24"/>
              </w:rPr>
              <w:t>P</w:t>
            </w:r>
            <w:r w:rsidR="0013018B" w:rsidRPr="005939C1">
              <w:rPr>
                <w:rFonts w:cs="Arial"/>
                <w:bCs/>
                <w:color w:val="000000" w:themeColor="text1"/>
                <w:sz w:val="24"/>
                <w:szCs w:val="24"/>
              </w:rPr>
              <w:t>embrokeshire - Communities</w:t>
            </w:r>
          </w:p>
        </w:tc>
      </w:tr>
      <w:tr w:rsidR="005939C1" w:rsidRPr="005939C1" w14:paraId="69A12228" w14:textId="77777777" w:rsidTr="003A1664">
        <w:trPr>
          <w:trHeight w:val="1883"/>
          <w:jc w:val="center"/>
        </w:trPr>
        <w:tc>
          <w:tcPr>
            <w:tcW w:w="2263" w:type="dxa"/>
            <w:vAlign w:val="center"/>
          </w:tcPr>
          <w:p w14:paraId="471BFFFE"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9.50-10.20</w:t>
            </w:r>
          </w:p>
        </w:tc>
        <w:tc>
          <w:tcPr>
            <w:tcW w:w="5954" w:type="dxa"/>
            <w:vAlign w:val="center"/>
          </w:tcPr>
          <w:p w14:paraId="18388CAA" w14:textId="77777777"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x 3</w:t>
            </w:r>
          </w:p>
          <w:p w14:paraId="4C7923FC" w14:textId="782F1056" w:rsidR="0013018B" w:rsidRPr="005939C1" w:rsidRDefault="0013018B" w:rsidP="0013018B">
            <w:pPr>
              <w:pStyle w:val="ListParagraph"/>
              <w:numPr>
                <w:ilvl w:val="0"/>
                <w:numId w:val="36"/>
              </w:numPr>
              <w:spacing w:line="320" w:lineRule="exact"/>
              <w:rPr>
                <w:rFonts w:cs="Arial"/>
                <w:bCs/>
                <w:color w:val="000000" w:themeColor="text1"/>
                <w:sz w:val="24"/>
                <w:szCs w:val="24"/>
              </w:rPr>
            </w:pPr>
            <w:r w:rsidRPr="005939C1">
              <w:rPr>
                <w:rFonts w:cs="Arial"/>
                <w:bCs/>
                <w:color w:val="000000" w:themeColor="text1"/>
                <w:sz w:val="24"/>
                <w:szCs w:val="24"/>
              </w:rPr>
              <w:t>Watford – Workforce</w:t>
            </w:r>
            <w:r w:rsidRPr="005939C1">
              <w:rPr>
                <w:rFonts w:cs="Arial"/>
                <w:color w:val="000000" w:themeColor="text1"/>
                <w:sz w:val="24"/>
                <w:szCs w:val="24"/>
              </w:rPr>
              <w:t xml:space="preserve">  </w:t>
            </w:r>
          </w:p>
          <w:p w14:paraId="5E66464C" w14:textId="4092BB16" w:rsidR="0013018B" w:rsidRPr="005939C1" w:rsidRDefault="0013018B" w:rsidP="0013018B">
            <w:pPr>
              <w:pStyle w:val="ListParagraph"/>
              <w:numPr>
                <w:ilvl w:val="0"/>
                <w:numId w:val="36"/>
              </w:numPr>
              <w:spacing w:line="320" w:lineRule="exact"/>
              <w:rPr>
                <w:rFonts w:cs="Arial"/>
                <w:color w:val="000000" w:themeColor="text1"/>
                <w:sz w:val="24"/>
                <w:szCs w:val="24"/>
              </w:rPr>
            </w:pPr>
            <w:r w:rsidRPr="005939C1">
              <w:rPr>
                <w:rFonts w:cs="Arial"/>
                <w:bCs/>
                <w:color w:val="000000" w:themeColor="text1"/>
                <w:sz w:val="24"/>
                <w:szCs w:val="24"/>
              </w:rPr>
              <w:t xml:space="preserve">Suffolk – Adults </w:t>
            </w:r>
          </w:p>
          <w:p w14:paraId="14A3C3F4" w14:textId="582020F8" w:rsidR="0013018B" w:rsidRPr="005939C1" w:rsidRDefault="0013018B" w:rsidP="0013018B">
            <w:pPr>
              <w:pStyle w:val="ListParagraph"/>
              <w:numPr>
                <w:ilvl w:val="0"/>
                <w:numId w:val="36"/>
              </w:numPr>
              <w:spacing w:line="320" w:lineRule="exact"/>
              <w:rPr>
                <w:rFonts w:cs="Arial"/>
                <w:bCs/>
                <w:color w:val="000000" w:themeColor="text1"/>
                <w:sz w:val="24"/>
                <w:szCs w:val="24"/>
              </w:rPr>
            </w:pPr>
            <w:r w:rsidRPr="005939C1">
              <w:rPr>
                <w:rFonts w:cs="Arial"/>
                <w:bCs/>
                <w:color w:val="000000" w:themeColor="text1"/>
                <w:sz w:val="24"/>
                <w:szCs w:val="24"/>
              </w:rPr>
              <w:t xml:space="preserve">Power to Change with Wigan – Communities </w:t>
            </w:r>
          </w:p>
        </w:tc>
      </w:tr>
      <w:tr w:rsidR="005939C1" w:rsidRPr="005939C1" w14:paraId="12CB9CB3" w14:textId="77777777" w:rsidTr="003A1664">
        <w:trPr>
          <w:trHeight w:val="1967"/>
          <w:jc w:val="center"/>
        </w:trPr>
        <w:tc>
          <w:tcPr>
            <w:tcW w:w="2263" w:type="dxa"/>
            <w:vAlign w:val="center"/>
          </w:tcPr>
          <w:p w14:paraId="65A85369"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10.30-11.00</w:t>
            </w:r>
          </w:p>
        </w:tc>
        <w:tc>
          <w:tcPr>
            <w:tcW w:w="5954" w:type="dxa"/>
            <w:vAlign w:val="center"/>
          </w:tcPr>
          <w:p w14:paraId="0594DF28" w14:textId="77777777"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x 3</w:t>
            </w:r>
          </w:p>
          <w:p w14:paraId="3B41A63F" w14:textId="0551B0C7" w:rsidR="0013018B" w:rsidRPr="005939C1" w:rsidRDefault="0013018B" w:rsidP="0013018B">
            <w:pPr>
              <w:pStyle w:val="ListParagraph"/>
              <w:numPr>
                <w:ilvl w:val="0"/>
                <w:numId w:val="40"/>
              </w:numPr>
              <w:spacing w:line="320" w:lineRule="exact"/>
              <w:rPr>
                <w:rFonts w:cs="Arial"/>
                <w:bCs/>
                <w:color w:val="000000" w:themeColor="text1"/>
                <w:sz w:val="24"/>
                <w:szCs w:val="24"/>
              </w:rPr>
            </w:pPr>
            <w:r w:rsidRPr="005939C1">
              <w:rPr>
                <w:rFonts w:cs="Arial"/>
                <w:bCs/>
                <w:color w:val="000000" w:themeColor="text1"/>
                <w:sz w:val="24"/>
                <w:szCs w:val="24"/>
              </w:rPr>
              <w:t>Telford and Wrekin – Adults</w:t>
            </w:r>
            <w:r w:rsidRPr="005939C1">
              <w:rPr>
                <w:rFonts w:cs="Arial"/>
                <w:color w:val="000000" w:themeColor="text1"/>
                <w:sz w:val="24"/>
                <w:szCs w:val="24"/>
              </w:rPr>
              <w:t xml:space="preserve"> </w:t>
            </w:r>
          </w:p>
          <w:p w14:paraId="609398E0" w14:textId="76F28329" w:rsidR="0013018B" w:rsidRPr="005939C1" w:rsidRDefault="0013018B" w:rsidP="0013018B">
            <w:pPr>
              <w:pStyle w:val="ListParagraph"/>
              <w:numPr>
                <w:ilvl w:val="0"/>
                <w:numId w:val="40"/>
              </w:numPr>
              <w:spacing w:line="320" w:lineRule="exact"/>
              <w:rPr>
                <w:rFonts w:cs="Arial"/>
                <w:bCs/>
                <w:color w:val="000000" w:themeColor="text1"/>
                <w:sz w:val="24"/>
                <w:szCs w:val="24"/>
              </w:rPr>
            </w:pPr>
            <w:r w:rsidRPr="005939C1">
              <w:rPr>
                <w:rFonts w:cs="Arial"/>
                <w:bCs/>
                <w:color w:val="000000" w:themeColor="text1"/>
                <w:sz w:val="24"/>
                <w:szCs w:val="24"/>
              </w:rPr>
              <w:t xml:space="preserve">Dutch </w:t>
            </w:r>
            <w:r w:rsidR="00C10895">
              <w:rPr>
                <w:rFonts w:cs="Arial"/>
                <w:bCs/>
                <w:color w:val="000000" w:themeColor="text1"/>
                <w:sz w:val="24"/>
                <w:szCs w:val="24"/>
              </w:rPr>
              <w:t>Authority</w:t>
            </w:r>
            <w:r w:rsidRPr="005939C1">
              <w:rPr>
                <w:rFonts w:cs="Arial"/>
                <w:bCs/>
                <w:color w:val="000000" w:themeColor="text1"/>
                <w:sz w:val="24"/>
                <w:szCs w:val="24"/>
              </w:rPr>
              <w:t xml:space="preserve"> – Climate (International)</w:t>
            </w:r>
          </w:p>
          <w:p w14:paraId="195CA8FC" w14:textId="43353E64" w:rsidR="0013018B" w:rsidRPr="005939C1" w:rsidRDefault="0013018B" w:rsidP="0013018B">
            <w:pPr>
              <w:pStyle w:val="ListParagraph"/>
              <w:numPr>
                <w:ilvl w:val="0"/>
                <w:numId w:val="40"/>
              </w:numPr>
              <w:spacing w:line="320" w:lineRule="exact"/>
              <w:rPr>
                <w:rFonts w:cs="Arial"/>
                <w:bCs/>
                <w:color w:val="000000" w:themeColor="text1"/>
                <w:sz w:val="24"/>
                <w:szCs w:val="24"/>
              </w:rPr>
            </w:pPr>
            <w:r w:rsidRPr="005939C1">
              <w:rPr>
                <w:rFonts w:cs="Arial"/>
                <w:bCs/>
                <w:color w:val="000000" w:themeColor="text1"/>
                <w:sz w:val="24"/>
                <w:szCs w:val="24"/>
              </w:rPr>
              <w:t>LGA</w:t>
            </w:r>
            <w:r w:rsidR="00C10895">
              <w:rPr>
                <w:rFonts w:cs="Arial"/>
                <w:bCs/>
                <w:color w:val="000000" w:themeColor="text1"/>
                <w:sz w:val="24"/>
                <w:szCs w:val="24"/>
              </w:rPr>
              <w:t>,</w:t>
            </w:r>
            <w:r w:rsidRPr="005939C1">
              <w:rPr>
                <w:rFonts w:cs="Arial"/>
                <w:bCs/>
                <w:color w:val="000000" w:themeColor="text1"/>
                <w:sz w:val="24"/>
                <w:szCs w:val="24"/>
              </w:rPr>
              <w:t xml:space="preserve"> LGCAF – Digital/Cyber</w:t>
            </w:r>
          </w:p>
        </w:tc>
      </w:tr>
      <w:tr w:rsidR="005939C1" w:rsidRPr="005939C1" w14:paraId="43617703" w14:textId="77777777" w:rsidTr="003A1664">
        <w:trPr>
          <w:trHeight w:val="1332"/>
          <w:jc w:val="center"/>
        </w:trPr>
        <w:tc>
          <w:tcPr>
            <w:tcW w:w="2263" w:type="dxa"/>
            <w:vAlign w:val="center"/>
          </w:tcPr>
          <w:p w14:paraId="284727A4"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lastRenderedPageBreak/>
              <w:t>11.05-11.30</w:t>
            </w:r>
          </w:p>
        </w:tc>
        <w:tc>
          <w:tcPr>
            <w:tcW w:w="5954" w:type="dxa"/>
            <w:vAlign w:val="center"/>
          </w:tcPr>
          <w:p w14:paraId="4CC88349" w14:textId="639DAC19"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 xml:space="preserve">Spotlight on… Stan’s Café Theatre Birmingham </w:t>
            </w:r>
          </w:p>
        </w:tc>
      </w:tr>
      <w:tr w:rsidR="005939C1" w:rsidRPr="005939C1" w14:paraId="36A94DDF" w14:textId="77777777" w:rsidTr="003A1664">
        <w:trPr>
          <w:trHeight w:val="2078"/>
          <w:jc w:val="center"/>
        </w:trPr>
        <w:tc>
          <w:tcPr>
            <w:tcW w:w="2263" w:type="dxa"/>
            <w:vAlign w:val="center"/>
          </w:tcPr>
          <w:p w14:paraId="0D1F92B9" w14:textId="77777777" w:rsidR="0013018B" w:rsidRPr="005939C1" w:rsidRDefault="0013018B" w:rsidP="003A1664">
            <w:pPr>
              <w:spacing w:line="320" w:lineRule="exact"/>
              <w:rPr>
                <w:rFonts w:cs="Arial"/>
                <w:color w:val="000000" w:themeColor="text1"/>
                <w:sz w:val="24"/>
                <w:szCs w:val="24"/>
              </w:rPr>
            </w:pPr>
            <w:bookmarkStart w:id="2" w:name="_Hlk133580522"/>
            <w:r w:rsidRPr="005939C1">
              <w:rPr>
                <w:rFonts w:cs="Arial"/>
                <w:color w:val="000000" w:themeColor="text1"/>
                <w:sz w:val="24"/>
                <w:szCs w:val="24"/>
              </w:rPr>
              <w:t>11.40-12.15</w:t>
            </w:r>
            <w:bookmarkEnd w:id="2"/>
          </w:p>
        </w:tc>
        <w:tc>
          <w:tcPr>
            <w:tcW w:w="5954" w:type="dxa"/>
            <w:vAlign w:val="center"/>
          </w:tcPr>
          <w:p w14:paraId="0F4C7483" w14:textId="77777777" w:rsidR="0013018B" w:rsidRPr="005939C1" w:rsidRDefault="0013018B" w:rsidP="003A1664">
            <w:pPr>
              <w:spacing w:line="320" w:lineRule="exact"/>
              <w:rPr>
                <w:rFonts w:cs="Arial"/>
                <w:b/>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x 3</w:t>
            </w:r>
          </w:p>
          <w:p w14:paraId="031E8D00" w14:textId="5CEDCC9B" w:rsidR="0013018B" w:rsidRPr="005939C1" w:rsidRDefault="0013018B" w:rsidP="0013018B">
            <w:pPr>
              <w:pStyle w:val="ListParagraph"/>
              <w:numPr>
                <w:ilvl w:val="0"/>
                <w:numId w:val="33"/>
              </w:numPr>
              <w:spacing w:line="320" w:lineRule="exact"/>
              <w:rPr>
                <w:rFonts w:cs="Arial"/>
                <w:bCs/>
                <w:color w:val="000000" w:themeColor="text1"/>
                <w:sz w:val="24"/>
                <w:szCs w:val="24"/>
              </w:rPr>
            </w:pPr>
            <w:r w:rsidRPr="005939C1">
              <w:rPr>
                <w:rFonts w:cs="Arial"/>
                <w:bCs/>
                <w:color w:val="000000" w:themeColor="text1"/>
                <w:sz w:val="24"/>
                <w:szCs w:val="24"/>
              </w:rPr>
              <w:t xml:space="preserve">Central Bedfordshire – Planning </w:t>
            </w:r>
          </w:p>
          <w:p w14:paraId="4613F072" w14:textId="10D8010B" w:rsidR="0013018B" w:rsidRPr="005939C1" w:rsidRDefault="0013018B" w:rsidP="0013018B">
            <w:pPr>
              <w:pStyle w:val="ListParagraph"/>
              <w:numPr>
                <w:ilvl w:val="0"/>
                <w:numId w:val="33"/>
              </w:numPr>
              <w:spacing w:after="200" w:line="320" w:lineRule="exact"/>
              <w:rPr>
                <w:rFonts w:cs="Arial"/>
                <w:bCs/>
                <w:color w:val="000000" w:themeColor="text1"/>
                <w:sz w:val="24"/>
                <w:szCs w:val="24"/>
              </w:rPr>
            </w:pPr>
            <w:r w:rsidRPr="005939C1">
              <w:rPr>
                <w:rFonts w:cs="Arial"/>
                <w:bCs/>
                <w:color w:val="000000" w:themeColor="text1"/>
                <w:sz w:val="24"/>
                <w:szCs w:val="24"/>
              </w:rPr>
              <w:t xml:space="preserve">South London Partnerships with Richmond – Econ growth </w:t>
            </w:r>
          </w:p>
          <w:p w14:paraId="05FC2F25" w14:textId="026B0B6D" w:rsidR="0013018B" w:rsidRPr="005939C1" w:rsidRDefault="0013018B" w:rsidP="0013018B">
            <w:pPr>
              <w:pStyle w:val="ListParagraph"/>
              <w:numPr>
                <w:ilvl w:val="0"/>
                <w:numId w:val="33"/>
              </w:numPr>
              <w:spacing w:line="320" w:lineRule="exact"/>
              <w:rPr>
                <w:rFonts w:cs="Arial"/>
                <w:bCs/>
                <w:color w:val="000000" w:themeColor="text1"/>
                <w:sz w:val="24"/>
                <w:szCs w:val="24"/>
              </w:rPr>
            </w:pPr>
            <w:r w:rsidRPr="005939C1">
              <w:rPr>
                <w:rFonts w:cs="Arial"/>
                <w:bCs/>
                <w:color w:val="000000" w:themeColor="text1"/>
                <w:sz w:val="24"/>
                <w:szCs w:val="24"/>
              </w:rPr>
              <w:t>Wolverhampton – Digital/Cyber</w:t>
            </w:r>
          </w:p>
        </w:tc>
      </w:tr>
      <w:tr w:rsidR="005939C1" w:rsidRPr="005939C1" w14:paraId="35784EA1" w14:textId="77777777" w:rsidTr="003A1664">
        <w:trPr>
          <w:trHeight w:val="1177"/>
          <w:jc w:val="center"/>
        </w:trPr>
        <w:tc>
          <w:tcPr>
            <w:tcW w:w="2263" w:type="dxa"/>
            <w:vAlign w:val="center"/>
          </w:tcPr>
          <w:p w14:paraId="181D3D07"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12.25-1.10</w:t>
            </w:r>
          </w:p>
        </w:tc>
        <w:tc>
          <w:tcPr>
            <w:tcW w:w="5954" w:type="dxa"/>
            <w:vAlign w:val="center"/>
          </w:tcPr>
          <w:p w14:paraId="34BB074A" w14:textId="548E7A75" w:rsidR="0013018B" w:rsidRDefault="00587DEF" w:rsidP="003A1664">
            <w:pPr>
              <w:spacing w:line="320" w:lineRule="exact"/>
              <w:rPr>
                <w:rFonts w:cs="Arial"/>
                <w:bCs/>
                <w:color w:val="000000" w:themeColor="text1"/>
                <w:sz w:val="24"/>
                <w:szCs w:val="24"/>
              </w:rPr>
            </w:pPr>
            <w:r>
              <w:rPr>
                <w:rFonts w:cs="Arial"/>
                <w:b/>
                <w:color w:val="000000" w:themeColor="text1"/>
                <w:sz w:val="24"/>
                <w:szCs w:val="24"/>
              </w:rPr>
              <w:t xml:space="preserve">IZ session - </w:t>
            </w:r>
            <w:r w:rsidRPr="00587DEF">
              <w:rPr>
                <w:rFonts w:cs="Arial"/>
                <w:bCs/>
                <w:color w:val="000000" w:themeColor="text1"/>
                <w:sz w:val="24"/>
                <w:szCs w:val="24"/>
              </w:rPr>
              <w:t>Celebrating Success Event</w:t>
            </w:r>
            <w:r>
              <w:rPr>
                <w:rFonts w:cs="Arial"/>
                <w:bCs/>
                <w:color w:val="000000" w:themeColor="text1"/>
                <w:sz w:val="24"/>
                <w:szCs w:val="24"/>
              </w:rPr>
              <w:t xml:space="preserve">… </w:t>
            </w:r>
            <w:r w:rsidR="0013018B" w:rsidRPr="005939C1">
              <w:rPr>
                <w:rFonts w:cs="Arial"/>
                <w:bCs/>
                <w:color w:val="000000" w:themeColor="text1"/>
                <w:sz w:val="24"/>
                <w:szCs w:val="24"/>
              </w:rPr>
              <w:t>Peer Support</w:t>
            </w:r>
          </w:p>
          <w:p w14:paraId="36AEAEB3" w14:textId="77777777" w:rsidR="00C10895" w:rsidRPr="005939C1" w:rsidRDefault="00C10895" w:rsidP="003A1664">
            <w:pPr>
              <w:spacing w:line="320" w:lineRule="exact"/>
              <w:rPr>
                <w:rFonts w:cs="Arial"/>
                <w:bCs/>
                <w:color w:val="000000" w:themeColor="text1"/>
                <w:sz w:val="24"/>
                <w:szCs w:val="24"/>
              </w:rPr>
            </w:pPr>
          </w:p>
          <w:p w14:paraId="0613823F" w14:textId="5FA201A1" w:rsidR="0013018B" w:rsidRPr="005939C1" w:rsidRDefault="0013018B" w:rsidP="003A1664">
            <w:pPr>
              <w:spacing w:line="320" w:lineRule="exact"/>
              <w:rPr>
                <w:rFonts w:cs="Arial"/>
                <w:bCs/>
                <w:color w:val="000000" w:themeColor="text1"/>
                <w:sz w:val="24"/>
                <w:szCs w:val="24"/>
              </w:rPr>
            </w:pPr>
            <w:r w:rsidRPr="005939C1">
              <w:rPr>
                <w:rFonts w:cs="Arial"/>
                <w:bCs/>
                <w:color w:val="000000" w:themeColor="text1"/>
                <w:sz w:val="24"/>
                <w:szCs w:val="24"/>
              </w:rPr>
              <w:t xml:space="preserve">Peer Support session led by Cllr Abi Brown </w:t>
            </w:r>
          </w:p>
        </w:tc>
      </w:tr>
      <w:tr w:rsidR="005939C1" w:rsidRPr="005939C1" w14:paraId="77C20A77" w14:textId="77777777" w:rsidTr="003A1664">
        <w:trPr>
          <w:trHeight w:val="2021"/>
          <w:jc w:val="center"/>
        </w:trPr>
        <w:tc>
          <w:tcPr>
            <w:tcW w:w="2263" w:type="dxa"/>
            <w:vAlign w:val="center"/>
          </w:tcPr>
          <w:p w14:paraId="636D429D"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1.25-2.05</w:t>
            </w:r>
          </w:p>
          <w:p w14:paraId="71A16FDA" w14:textId="77777777" w:rsidR="0013018B" w:rsidRPr="005939C1" w:rsidRDefault="0013018B" w:rsidP="003A1664">
            <w:pPr>
              <w:spacing w:line="320" w:lineRule="exact"/>
              <w:rPr>
                <w:rFonts w:cs="Arial"/>
                <w:color w:val="000000" w:themeColor="text1"/>
                <w:sz w:val="24"/>
                <w:szCs w:val="24"/>
              </w:rPr>
            </w:pPr>
          </w:p>
          <w:p w14:paraId="594CF0D6" w14:textId="77777777" w:rsidR="0013018B" w:rsidRPr="005939C1" w:rsidRDefault="0013018B" w:rsidP="003A1664">
            <w:pPr>
              <w:spacing w:line="320" w:lineRule="exact"/>
              <w:rPr>
                <w:rFonts w:cs="Arial"/>
                <w:color w:val="000000" w:themeColor="text1"/>
                <w:sz w:val="24"/>
                <w:szCs w:val="24"/>
              </w:rPr>
            </w:pPr>
          </w:p>
          <w:p w14:paraId="77C01848" w14:textId="77777777" w:rsidR="0013018B" w:rsidRPr="005939C1" w:rsidRDefault="0013018B" w:rsidP="003A1664">
            <w:pPr>
              <w:spacing w:line="320" w:lineRule="exact"/>
              <w:rPr>
                <w:rFonts w:cs="Arial"/>
                <w:color w:val="000000" w:themeColor="text1"/>
                <w:sz w:val="24"/>
                <w:szCs w:val="24"/>
              </w:rPr>
            </w:pPr>
          </w:p>
        </w:tc>
        <w:tc>
          <w:tcPr>
            <w:tcW w:w="5954" w:type="dxa"/>
            <w:vAlign w:val="center"/>
          </w:tcPr>
          <w:p w14:paraId="1F707A7E" w14:textId="77777777" w:rsidR="0013018B" w:rsidRPr="005939C1" w:rsidRDefault="0013018B" w:rsidP="003A1664">
            <w:pPr>
              <w:spacing w:line="320" w:lineRule="exact"/>
              <w:rPr>
                <w:rFonts w:cs="Arial"/>
                <w:b/>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x 3</w:t>
            </w:r>
          </w:p>
          <w:p w14:paraId="391802D3" w14:textId="65886F32" w:rsidR="0013018B" w:rsidRPr="005939C1" w:rsidRDefault="0013018B" w:rsidP="0013018B">
            <w:pPr>
              <w:pStyle w:val="ListParagraph"/>
              <w:numPr>
                <w:ilvl w:val="0"/>
                <w:numId w:val="34"/>
              </w:numPr>
              <w:spacing w:line="320" w:lineRule="exact"/>
              <w:rPr>
                <w:rFonts w:cs="Arial"/>
                <w:color w:val="000000" w:themeColor="text1"/>
                <w:sz w:val="24"/>
                <w:szCs w:val="24"/>
              </w:rPr>
            </w:pPr>
            <w:r w:rsidRPr="005939C1">
              <w:rPr>
                <w:rFonts w:cs="Arial"/>
                <w:bCs/>
                <w:color w:val="000000" w:themeColor="text1"/>
                <w:sz w:val="24"/>
                <w:szCs w:val="24"/>
              </w:rPr>
              <w:t xml:space="preserve">WALGA – Procurement </w:t>
            </w:r>
          </w:p>
          <w:p w14:paraId="69312454" w14:textId="3D252DE9" w:rsidR="0013018B" w:rsidRPr="005939C1" w:rsidRDefault="0013018B" w:rsidP="0013018B">
            <w:pPr>
              <w:pStyle w:val="ListParagraph"/>
              <w:numPr>
                <w:ilvl w:val="0"/>
                <w:numId w:val="34"/>
              </w:numPr>
              <w:spacing w:line="320" w:lineRule="exact"/>
              <w:rPr>
                <w:rFonts w:cs="Arial"/>
                <w:color w:val="000000" w:themeColor="text1"/>
                <w:sz w:val="24"/>
                <w:szCs w:val="24"/>
              </w:rPr>
            </w:pPr>
            <w:r w:rsidRPr="005939C1">
              <w:rPr>
                <w:rFonts w:cs="Arial"/>
                <w:color w:val="000000" w:themeColor="text1"/>
                <w:sz w:val="24"/>
                <w:szCs w:val="24"/>
              </w:rPr>
              <w:t xml:space="preserve">Global City Futures/East Devon – Climate </w:t>
            </w:r>
          </w:p>
          <w:p w14:paraId="1D4B95E4" w14:textId="565F16E4" w:rsidR="0013018B" w:rsidRPr="005939C1" w:rsidRDefault="0013018B" w:rsidP="0013018B">
            <w:pPr>
              <w:pStyle w:val="ListParagraph"/>
              <w:numPr>
                <w:ilvl w:val="0"/>
                <w:numId w:val="34"/>
              </w:numPr>
              <w:spacing w:line="320" w:lineRule="exact"/>
              <w:rPr>
                <w:rFonts w:cs="Arial"/>
                <w:bCs/>
                <w:color w:val="000000" w:themeColor="text1"/>
                <w:sz w:val="24"/>
                <w:szCs w:val="24"/>
              </w:rPr>
            </w:pPr>
            <w:r w:rsidRPr="005939C1">
              <w:rPr>
                <w:rFonts w:cs="Arial"/>
                <w:bCs/>
                <w:color w:val="000000" w:themeColor="text1"/>
                <w:sz w:val="24"/>
                <w:szCs w:val="24"/>
              </w:rPr>
              <w:t xml:space="preserve">Exeter – Housing </w:t>
            </w:r>
          </w:p>
        </w:tc>
      </w:tr>
      <w:tr w:rsidR="005939C1" w:rsidRPr="005939C1" w14:paraId="3D23B635" w14:textId="77777777" w:rsidTr="003A1664">
        <w:trPr>
          <w:trHeight w:val="513"/>
          <w:jc w:val="center"/>
        </w:trPr>
        <w:tc>
          <w:tcPr>
            <w:tcW w:w="2263" w:type="dxa"/>
            <w:vAlign w:val="center"/>
          </w:tcPr>
          <w:p w14:paraId="6A1871BC"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2.15-3.15</w:t>
            </w:r>
          </w:p>
        </w:tc>
        <w:tc>
          <w:tcPr>
            <w:tcW w:w="5954" w:type="dxa"/>
            <w:vAlign w:val="center"/>
          </w:tcPr>
          <w:p w14:paraId="46D038E6" w14:textId="164FD2DF" w:rsidR="0013018B" w:rsidRPr="005939C1" w:rsidRDefault="0013018B" w:rsidP="003A1664">
            <w:pPr>
              <w:spacing w:line="320" w:lineRule="exact"/>
              <w:rPr>
                <w:rFonts w:cs="Arial"/>
                <w:b/>
                <w:color w:val="000000" w:themeColor="text1"/>
                <w:sz w:val="24"/>
                <w:szCs w:val="24"/>
              </w:rPr>
            </w:pPr>
            <w:r w:rsidRPr="005939C1">
              <w:rPr>
                <w:rFonts w:cs="Arial"/>
                <w:bCs/>
                <w:color w:val="000000" w:themeColor="text1"/>
                <w:sz w:val="24"/>
                <w:szCs w:val="24"/>
              </w:rPr>
              <w:t>PGO and CEx meetings</w:t>
            </w:r>
            <w:r w:rsidR="00C10895">
              <w:rPr>
                <w:rFonts w:cs="Arial"/>
                <w:bCs/>
                <w:color w:val="000000" w:themeColor="text1"/>
                <w:sz w:val="24"/>
                <w:szCs w:val="24"/>
              </w:rPr>
              <w:t xml:space="preserve"> – Nothing on in IZ</w:t>
            </w:r>
          </w:p>
        </w:tc>
      </w:tr>
      <w:tr w:rsidR="005939C1" w:rsidRPr="005939C1" w14:paraId="511F9E20" w14:textId="77777777" w:rsidTr="003A1664">
        <w:trPr>
          <w:trHeight w:val="2993"/>
          <w:jc w:val="center"/>
        </w:trPr>
        <w:tc>
          <w:tcPr>
            <w:tcW w:w="2263" w:type="dxa"/>
            <w:vAlign w:val="center"/>
          </w:tcPr>
          <w:p w14:paraId="1E11E340"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3.25-4.10</w:t>
            </w:r>
          </w:p>
          <w:p w14:paraId="2F47D97B" w14:textId="77777777" w:rsidR="0013018B" w:rsidRPr="005939C1" w:rsidRDefault="0013018B" w:rsidP="003A1664">
            <w:pPr>
              <w:spacing w:line="320" w:lineRule="exact"/>
              <w:rPr>
                <w:rFonts w:cs="Arial"/>
                <w:color w:val="000000" w:themeColor="text1"/>
                <w:sz w:val="24"/>
                <w:szCs w:val="24"/>
              </w:rPr>
            </w:pPr>
          </w:p>
          <w:p w14:paraId="726F053E" w14:textId="77777777" w:rsidR="0013018B" w:rsidRPr="005939C1" w:rsidRDefault="0013018B" w:rsidP="003A1664">
            <w:pPr>
              <w:spacing w:line="320" w:lineRule="exact"/>
              <w:rPr>
                <w:rFonts w:cs="Arial"/>
                <w:color w:val="000000" w:themeColor="text1"/>
                <w:sz w:val="24"/>
                <w:szCs w:val="24"/>
              </w:rPr>
            </w:pPr>
          </w:p>
        </w:tc>
        <w:tc>
          <w:tcPr>
            <w:tcW w:w="5954" w:type="dxa"/>
            <w:vAlign w:val="center"/>
          </w:tcPr>
          <w:p w14:paraId="28291941" w14:textId="77777777"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 xml:space="preserve">Spotlight on… Climate Change (Panel) </w:t>
            </w:r>
          </w:p>
          <w:p w14:paraId="4BBAA4A9" w14:textId="77777777" w:rsidR="0013018B" w:rsidRPr="005939C1" w:rsidRDefault="0013018B" w:rsidP="003A1664">
            <w:pPr>
              <w:spacing w:line="320" w:lineRule="exact"/>
              <w:rPr>
                <w:rFonts w:cs="Arial"/>
                <w:color w:val="000000" w:themeColor="text1"/>
                <w:sz w:val="24"/>
                <w:szCs w:val="24"/>
              </w:rPr>
            </w:pPr>
          </w:p>
          <w:p w14:paraId="524BBD43" w14:textId="18FDFB1A" w:rsidR="0013018B" w:rsidRPr="00DB16AB" w:rsidRDefault="0013018B" w:rsidP="00DB16AB">
            <w:pPr>
              <w:pStyle w:val="ListParagraph"/>
              <w:numPr>
                <w:ilvl w:val="0"/>
                <w:numId w:val="45"/>
              </w:numPr>
              <w:spacing w:line="320" w:lineRule="exact"/>
              <w:rPr>
                <w:rFonts w:cs="Arial"/>
                <w:color w:val="000000" w:themeColor="text1"/>
                <w:sz w:val="24"/>
                <w:szCs w:val="24"/>
              </w:rPr>
            </w:pPr>
            <w:r w:rsidRPr="00DB16AB">
              <w:rPr>
                <w:rFonts w:cs="Arial"/>
                <w:color w:val="000000" w:themeColor="text1"/>
                <w:sz w:val="24"/>
                <w:szCs w:val="24"/>
              </w:rPr>
              <w:t xml:space="preserve">Centre for Alternative Technology with Tunbridge Wells </w:t>
            </w:r>
          </w:p>
          <w:p w14:paraId="3EA89353" w14:textId="6296D8DA" w:rsidR="0013018B" w:rsidRPr="00DB16AB" w:rsidRDefault="0013018B" w:rsidP="00DB16AB">
            <w:pPr>
              <w:pStyle w:val="ListParagraph"/>
              <w:numPr>
                <w:ilvl w:val="0"/>
                <w:numId w:val="45"/>
              </w:numPr>
              <w:spacing w:line="320" w:lineRule="exact"/>
              <w:rPr>
                <w:rFonts w:cs="Arial"/>
                <w:color w:val="000000" w:themeColor="text1"/>
                <w:sz w:val="24"/>
                <w:szCs w:val="24"/>
              </w:rPr>
            </w:pPr>
            <w:r w:rsidRPr="00DB16AB">
              <w:rPr>
                <w:rFonts w:cs="Arial"/>
                <w:color w:val="000000" w:themeColor="text1"/>
                <w:sz w:val="24"/>
                <w:szCs w:val="24"/>
              </w:rPr>
              <w:t>Local Partnerships with Cambridgeshire</w:t>
            </w:r>
          </w:p>
          <w:p w14:paraId="41840863" w14:textId="500A1D2E" w:rsidR="00DB16AB" w:rsidRPr="00DB16AB" w:rsidRDefault="0013018B" w:rsidP="00DB16AB">
            <w:pPr>
              <w:pStyle w:val="ListParagraph"/>
              <w:numPr>
                <w:ilvl w:val="0"/>
                <w:numId w:val="45"/>
              </w:numPr>
              <w:spacing w:line="320" w:lineRule="exact"/>
              <w:rPr>
                <w:rFonts w:cs="Arial"/>
                <w:color w:val="000000" w:themeColor="text1"/>
                <w:sz w:val="24"/>
                <w:szCs w:val="24"/>
              </w:rPr>
            </w:pPr>
            <w:r w:rsidRPr="00DB16AB">
              <w:rPr>
                <w:rFonts w:cs="Arial"/>
                <w:color w:val="000000" w:themeColor="text1"/>
                <w:sz w:val="24"/>
                <w:szCs w:val="24"/>
              </w:rPr>
              <w:t>South West Net Zero with Cornwall</w:t>
            </w:r>
          </w:p>
          <w:p w14:paraId="06464707" w14:textId="2F0E3C76" w:rsidR="0013018B" w:rsidRPr="00DB16AB" w:rsidRDefault="0013018B" w:rsidP="00DB16AB">
            <w:pPr>
              <w:pStyle w:val="ListParagraph"/>
              <w:numPr>
                <w:ilvl w:val="0"/>
                <w:numId w:val="45"/>
              </w:numPr>
              <w:spacing w:line="320" w:lineRule="exact"/>
              <w:rPr>
                <w:rFonts w:cs="Arial"/>
                <w:color w:val="000000" w:themeColor="text1"/>
                <w:sz w:val="24"/>
                <w:szCs w:val="24"/>
              </w:rPr>
            </w:pPr>
            <w:r w:rsidRPr="00DB16AB">
              <w:rPr>
                <w:rFonts w:cs="Arial"/>
                <w:color w:val="000000" w:themeColor="text1"/>
                <w:sz w:val="24"/>
                <w:szCs w:val="24"/>
              </w:rPr>
              <w:t xml:space="preserve">Westminster </w:t>
            </w:r>
          </w:p>
        </w:tc>
      </w:tr>
      <w:tr w:rsidR="005939C1" w:rsidRPr="005939C1" w14:paraId="76667D02" w14:textId="77777777" w:rsidTr="003A1664">
        <w:trPr>
          <w:trHeight w:val="1703"/>
          <w:jc w:val="center"/>
        </w:trPr>
        <w:tc>
          <w:tcPr>
            <w:tcW w:w="2263" w:type="dxa"/>
            <w:vAlign w:val="center"/>
          </w:tcPr>
          <w:p w14:paraId="45020F83"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4.25-5.10</w:t>
            </w:r>
          </w:p>
        </w:tc>
        <w:tc>
          <w:tcPr>
            <w:tcW w:w="5954" w:type="dxa"/>
            <w:vAlign w:val="center"/>
          </w:tcPr>
          <w:p w14:paraId="7B19DEEA" w14:textId="77777777"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x 3</w:t>
            </w:r>
          </w:p>
          <w:p w14:paraId="2A89BE68" w14:textId="6FB7C1E4" w:rsidR="0013018B" w:rsidRPr="005939C1" w:rsidRDefault="0013018B" w:rsidP="0013018B">
            <w:pPr>
              <w:pStyle w:val="ListParagraph"/>
              <w:numPr>
                <w:ilvl w:val="0"/>
                <w:numId w:val="41"/>
              </w:numPr>
              <w:spacing w:line="320" w:lineRule="exact"/>
              <w:rPr>
                <w:rFonts w:cs="Arial"/>
                <w:bCs/>
                <w:color w:val="000000" w:themeColor="text1"/>
                <w:sz w:val="24"/>
                <w:szCs w:val="24"/>
              </w:rPr>
            </w:pPr>
            <w:r w:rsidRPr="005939C1">
              <w:rPr>
                <w:rFonts w:cs="Arial"/>
                <w:bCs/>
                <w:color w:val="000000" w:themeColor="text1"/>
                <w:sz w:val="24"/>
                <w:szCs w:val="24"/>
              </w:rPr>
              <w:t>Newton</w:t>
            </w:r>
            <w:r w:rsidR="008A0AB5">
              <w:rPr>
                <w:rFonts w:cs="Arial"/>
                <w:bCs/>
                <w:color w:val="000000" w:themeColor="text1"/>
                <w:sz w:val="24"/>
                <w:szCs w:val="24"/>
              </w:rPr>
              <w:t xml:space="preserve"> (Sponsor, session detail TBC)</w:t>
            </w:r>
          </w:p>
          <w:p w14:paraId="015A57F4" w14:textId="615A9D0F" w:rsidR="0013018B" w:rsidRPr="005939C1" w:rsidRDefault="0013018B" w:rsidP="0013018B">
            <w:pPr>
              <w:pStyle w:val="ListParagraph"/>
              <w:numPr>
                <w:ilvl w:val="0"/>
                <w:numId w:val="41"/>
              </w:numPr>
              <w:spacing w:line="320" w:lineRule="exact"/>
              <w:rPr>
                <w:rFonts w:cs="Arial"/>
                <w:bCs/>
                <w:color w:val="000000" w:themeColor="text1"/>
                <w:sz w:val="24"/>
                <w:szCs w:val="24"/>
              </w:rPr>
            </w:pPr>
            <w:r w:rsidRPr="005939C1">
              <w:rPr>
                <w:rFonts w:cs="Arial"/>
                <w:bCs/>
                <w:color w:val="000000" w:themeColor="text1"/>
                <w:sz w:val="24"/>
                <w:szCs w:val="24"/>
              </w:rPr>
              <w:t xml:space="preserve">Cheltenham – Digital/Cyber </w:t>
            </w:r>
          </w:p>
          <w:p w14:paraId="01ECD9A7" w14:textId="058884C8" w:rsidR="0013018B" w:rsidRPr="005939C1" w:rsidRDefault="0013018B" w:rsidP="0013018B">
            <w:pPr>
              <w:pStyle w:val="ListParagraph"/>
              <w:numPr>
                <w:ilvl w:val="0"/>
                <w:numId w:val="41"/>
              </w:numPr>
              <w:spacing w:line="320" w:lineRule="exact"/>
              <w:rPr>
                <w:rFonts w:cs="Arial"/>
                <w:bCs/>
                <w:color w:val="000000" w:themeColor="text1"/>
                <w:sz w:val="24"/>
                <w:szCs w:val="24"/>
              </w:rPr>
            </w:pPr>
            <w:r w:rsidRPr="005939C1">
              <w:rPr>
                <w:rFonts w:cs="Arial"/>
                <w:bCs/>
                <w:color w:val="000000" w:themeColor="text1"/>
                <w:sz w:val="24"/>
                <w:szCs w:val="24"/>
              </w:rPr>
              <w:t>Waltham Forest – Econ growth</w:t>
            </w:r>
            <w:r w:rsidRPr="005939C1">
              <w:rPr>
                <w:rFonts w:cs="Arial"/>
                <w:color w:val="000000" w:themeColor="text1"/>
                <w:sz w:val="24"/>
                <w:szCs w:val="24"/>
              </w:rPr>
              <w:t xml:space="preserve">  </w:t>
            </w:r>
          </w:p>
        </w:tc>
      </w:tr>
      <w:tr w:rsidR="005939C1" w:rsidRPr="005939C1" w14:paraId="7B2873FA" w14:textId="77777777" w:rsidTr="003A1664">
        <w:trPr>
          <w:trHeight w:val="809"/>
          <w:jc w:val="center"/>
        </w:trPr>
        <w:tc>
          <w:tcPr>
            <w:tcW w:w="2263" w:type="dxa"/>
            <w:vAlign w:val="center"/>
          </w:tcPr>
          <w:p w14:paraId="54D6BAE9"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lastRenderedPageBreak/>
              <w:t>5.25-6.15</w:t>
            </w:r>
          </w:p>
        </w:tc>
        <w:tc>
          <w:tcPr>
            <w:tcW w:w="5954" w:type="dxa"/>
            <w:vAlign w:val="center"/>
          </w:tcPr>
          <w:p w14:paraId="4CCD4DA4" w14:textId="77777777" w:rsidR="0013018B" w:rsidRPr="005939C1" w:rsidRDefault="0013018B" w:rsidP="003A1664">
            <w:pPr>
              <w:spacing w:line="320" w:lineRule="exact"/>
              <w:rPr>
                <w:rFonts w:cs="Arial"/>
                <w:bCs/>
                <w:color w:val="000000" w:themeColor="text1"/>
                <w:sz w:val="24"/>
                <w:szCs w:val="24"/>
              </w:rPr>
            </w:pPr>
            <w:r w:rsidRPr="005939C1">
              <w:rPr>
                <w:rFonts w:cs="Arial"/>
                <w:bCs/>
                <w:color w:val="000000" w:themeColor="text1"/>
                <w:sz w:val="24"/>
                <w:szCs w:val="24"/>
              </w:rPr>
              <w:t>Set up time for drinks reception</w:t>
            </w:r>
          </w:p>
        </w:tc>
      </w:tr>
      <w:tr w:rsidR="005939C1" w:rsidRPr="005939C1" w14:paraId="084CF856" w14:textId="77777777" w:rsidTr="003A1664">
        <w:trPr>
          <w:jc w:val="center"/>
        </w:trPr>
        <w:tc>
          <w:tcPr>
            <w:tcW w:w="2263" w:type="dxa"/>
            <w:vAlign w:val="center"/>
          </w:tcPr>
          <w:p w14:paraId="59F63122"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6.20</w:t>
            </w:r>
          </w:p>
        </w:tc>
        <w:tc>
          <w:tcPr>
            <w:tcW w:w="5954" w:type="dxa"/>
            <w:vAlign w:val="center"/>
          </w:tcPr>
          <w:p w14:paraId="54C7D42B" w14:textId="77777777" w:rsidR="0013018B" w:rsidRPr="005939C1" w:rsidRDefault="0013018B" w:rsidP="003A1664">
            <w:pPr>
              <w:spacing w:line="320" w:lineRule="exact"/>
              <w:rPr>
                <w:rFonts w:cs="Arial"/>
                <w:b/>
                <w:color w:val="000000" w:themeColor="text1"/>
                <w:sz w:val="24"/>
                <w:szCs w:val="24"/>
              </w:rPr>
            </w:pPr>
          </w:p>
          <w:p w14:paraId="18339972" w14:textId="4B1564E5" w:rsidR="00587DEF" w:rsidRDefault="00587DEF" w:rsidP="003A1664">
            <w:pPr>
              <w:spacing w:line="320" w:lineRule="exact"/>
              <w:rPr>
                <w:rFonts w:cs="Arial"/>
                <w:b/>
                <w:color w:val="000000" w:themeColor="text1"/>
                <w:sz w:val="24"/>
                <w:szCs w:val="24"/>
              </w:rPr>
            </w:pPr>
            <w:r>
              <w:rPr>
                <w:rFonts w:cs="Arial"/>
                <w:b/>
                <w:color w:val="000000" w:themeColor="text1"/>
                <w:sz w:val="24"/>
                <w:szCs w:val="24"/>
              </w:rPr>
              <w:t xml:space="preserve">IZ session - </w:t>
            </w:r>
            <w:r w:rsidRPr="00587DEF">
              <w:rPr>
                <w:rFonts w:cs="Arial"/>
                <w:bCs/>
                <w:color w:val="000000" w:themeColor="text1"/>
                <w:sz w:val="24"/>
                <w:szCs w:val="24"/>
              </w:rPr>
              <w:t>Celebrating Success Event</w:t>
            </w:r>
            <w:r>
              <w:rPr>
                <w:rFonts w:cs="Arial"/>
                <w:bCs/>
                <w:color w:val="000000" w:themeColor="text1"/>
                <w:sz w:val="24"/>
                <w:szCs w:val="24"/>
              </w:rPr>
              <w:t>…</w:t>
            </w:r>
          </w:p>
          <w:p w14:paraId="11236844" w14:textId="45F9B8CE" w:rsidR="0013018B" w:rsidRPr="00587DEF" w:rsidRDefault="0013018B" w:rsidP="003A1664">
            <w:pPr>
              <w:spacing w:line="320" w:lineRule="exact"/>
              <w:rPr>
                <w:rFonts w:cs="Arial"/>
                <w:bCs/>
                <w:color w:val="000000" w:themeColor="text1"/>
                <w:sz w:val="24"/>
                <w:szCs w:val="24"/>
              </w:rPr>
            </w:pPr>
            <w:r w:rsidRPr="00587DEF">
              <w:rPr>
                <w:rFonts w:cs="Arial"/>
                <w:bCs/>
                <w:color w:val="000000" w:themeColor="text1"/>
                <w:sz w:val="24"/>
                <w:szCs w:val="24"/>
              </w:rPr>
              <w:t xml:space="preserve">LG Challenge </w:t>
            </w:r>
            <w:r w:rsidR="008A0AB5" w:rsidRPr="00587DEF">
              <w:rPr>
                <w:rFonts w:cs="Arial"/>
                <w:bCs/>
                <w:color w:val="000000" w:themeColor="text1"/>
                <w:sz w:val="24"/>
                <w:szCs w:val="24"/>
              </w:rPr>
              <w:t xml:space="preserve">Awards </w:t>
            </w:r>
            <w:r w:rsidRPr="00587DEF">
              <w:rPr>
                <w:rFonts w:cs="Arial"/>
                <w:bCs/>
                <w:color w:val="000000" w:themeColor="text1"/>
                <w:sz w:val="24"/>
                <w:szCs w:val="24"/>
              </w:rPr>
              <w:t>Reception</w:t>
            </w:r>
          </w:p>
          <w:p w14:paraId="1663A8BC" w14:textId="77777777" w:rsidR="0013018B" w:rsidRPr="005939C1" w:rsidRDefault="0013018B" w:rsidP="003A1664">
            <w:pPr>
              <w:spacing w:line="320" w:lineRule="exact"/>
              <w:rPr>
                <w:rFonts w:cs="Arial"/>
                <w:b/>
                <w:color w:val="000000" w:themeColor="text1"/>
                <w:sz w:val="24"/>
                <w:szCs w:val="24"/>
              </w:rPr>
            </w:pPr>
          </w:p>
        </w:tc>
      </w:tr>
      <w:tr w:rsidR="005939C1" w:rsidRPr="005939C1" w14:paraId="3DD3AF47" w14:textId="77777777" w:rsidTr="007A7243">
        <w:trPr>
          <w:trHeight w:val="728"/>
          <w:jc w:val="center"/>
        </w:trPr>
        <w:tc>
          <w:tcPr>
            <w:tcW w:w="2263" w:type="dxa"/>
            <w:shd w:val="clear" w:color="auto" w:fill="C9C9C9" w:themeFill="accent3" w:themeFillTint="99"/>
            <w:vAlign w:val="center"/>
          </w:tcPr>
          <w:p w14:paraId="0BDFAC06" w14:textId="77777777" w:rsidR="0013018B" w:rsidRPr="005939C1" w:rsidRDefault="0013018B" w:rsidP="003A1664">
            <w:pPr>
              <w:spacing w:line="320" w:lineRule="exact"/>
              <w:rPr>
                <w:rFonts w:cs="Arial"/>
                <w:b/>
                <w:color w:val="000000" w:themeColor="text1"/>
                <w:sz w:val="24"/>
                <w:szCs w:val="24"/>
              </w:rPr>
            </w:pPr>
            <w:r w:rsidRPr="005939C1">
              <w:rPr>
                <w:rFonts w:cs="Arial"/>
                <w:b/>
                <w:color w:val="000000" w:themeColor="text1"/>
                <w:sz w:val="24"/>
                <w:szCs w:val="24"/>
              </w:rPr>
              <w:t>Thursday 6th</w:t>
            </w:r>
          </w:p>
        </w:tc>
        <w:tc>
          <w:tcPr>
            <w:tcW w:w="5954" w:type="dxa"/>
            <w:shd w:val="clear" w:color="auto" w:fill="C9C9C9" w:themeFill="accent3" w:themeFillTint="99"/>
            <w:vAlign w:val="center"/>
          </w:tcPr>
          <w:p w14:paraId="1ED71F2C" w14:textId="77777777" w:rsidR="0013018B" w:rsidRPr="005939C1" w:rsidRDefault="0013018B" w:rsidP="003A1664">
            <w:pPr>
              <w:spacing w:line="320" w:lineRule="exact"/>
              <w:rPr>
                <w:rFonts w:cs="Arial"/>
                <w:color w:val="000000" w:themeColor="text1"/>
                <w:sz w:val="24"/>
                <w:szCs w:val="24"/>
              </w:rPr>
            </w:pPr>
            <w:r w:rsidRPr="005939C1">
              <w:rPr>
                <w:rFonts w:cs="Arial"/>
                <w:b/>
                <w:color w:val="000000" w:themeColor="text1"/>
                <w:sz w:val="24"/>
                <w:szCs w:val="24"/>
              </w:rPr>
              <w:t>IZ programme</w:t>
            </w:r>
          </w:p>
        </w:tc>
      </w:tr>
      <w:tr w:rsidR="005939C1" w:rsidRPr="005939C1" w14:paraId="3D56E5A0" w14:textId="77777777" w:rsidTr="003A1664">
        <w:trPr>
          <w:trHeight w:val="1988"/>
          <w:jc w:val="center"/>
        </w:trPr>
        <w:tc>
          <w:tcPr>
            <w:tcW w:w="2263" w:type="dxa"/>
            <w:vAlign w:val="center"/>
          </w:tcPr>
          <w:p w14:paraId="7CF81DE4"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9.15-09.45</w:t>
            </w:r>
          </w:p>
        </w:tc>
        <w:tc>
          <w:tcPr>
            <w:tcW w:w="5954" w:type="dxa"/>
            <w:vAlign w:val="center"/>
          </w:tcPr>
          <w:p w14:paraId="559FB1A2" w14:textId="77777777"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x 3</w:t>
            </w:r>
          </w:p>
          <w:p w14:paraId="6A6E6CCA" w14:textId="4198F3AE" w:rsidR="0013018B" w:rsidRPr="005939C1" w:rsidRDefault="0013018B" w:rsidP="0013018B">
            <w:pPr>
              <w:pStyle w:val="ListParagraph"/>
              <w:numPr>
                <w:ilvl w:val="0"/>
                <w:numId w:val="43"/>
              </w:numPr>
              <w:spacing w:line="320" w:lineRule="exact"/>
              <w:rPr>
                <w:rFonts w:cs="Arial"/>
                <w:bCs/>
                <w:color w:val="000000" w:themeColor="text1"/>
                <w:sz w:val="24"/>
                <w:szCs w:val="24"/>
              </w:rPr>
            </w:pPr>
            <w:r w:rsidRPr="005939C1">
              <w:rPr>
                <w:rFonts w:cs="Arial"/>
                <w:bCs/>
                <w:color w:val="000000" w:themeColor="text1"/>
                <w:sz w:val="24"/>
                <w:szCs w:val="24"/>
              </w:rPr>
              <w:t xml:space="preserve">Manchester City – Children’s </w:t>
            </w:r>
          </w:p>
          <w:p w14:paraId="29507287" w14:textId="23C93E9E" w:rsidR="0013018B" w:rsidRPr="005939C1" w:rsidRDefault="0013018B" w:rsidP="0013018B">
            <w:pPr>
              <w:pStyle w:val="ListParagraph"/>
              <w:numPr>
                <w:ilvl w:val="0"/>
                <w:numId w:val="43"/>
              </w:numPr>
              <w:spacing w:line="320" w:lineRule="exact"/>
              <w:rPr>
                <w:rFonts w:cs="Arial"/>
                <w:b/>
                <w:color w:val="000000" w:themeColor="text1"/>
                <w:sz w:val="24"/>
                <w:szCs w:val="24"/>
              </w:rPr>
            </w:pPr>
            <w:r w:rsidRPr="005939C1">
              <w:rPr>
                <w:rFonts w:cs="Arial"/>
                <w:bCs/>
                <w:color w:val="000000" w:themeColor="text1"/>
                <w:sz w:val="24"/>
                <w:szCs w:val="24"/>
              </w:rPr>
              <w:t xml:space="preserve">Bridport Town Council – Communities </w:t>
            </w:r>
          </w:p>
          <w:p w14:paraId="0E466329" w14:textId="4DB756AA" w:rsidR="0013018B" w:rsidRPr="005939C1" w:rsidRDefault="0013018B" w:rsidP="0013018B">
            <w:pPr>
              <w:pStyle w:val="ListParagraph"/>
              <w:numPr>
                <w:ilvl w:val="0"/>
                <w:numId w:val="43"/>
              </w:numPr>
              <w:spacing w:line="320" w:lineRule="exact"/>
              <w:rPr>
                <w:rFonts w:cs="Arial"/>
                <w:b/>
                <w:color w:val="000000" w:themeColor="text1"/>
                <w:sz w:val="24"/>
                <w:szCs w:val="24"/>
              </w:rPr>
            </w:pPr>
            <w:r w:rsidRPr="005939C1">
              <w:rPr>
                <w:rFonts w:cs="Arial"/>
                <w:color w:val="000000" w:themeColor="text1"/>
                <w:sz w:val="24"/>
                <w:szCs w:val="24"/>
              </w:rPr>
              <w:t>Wiltshire – Workforce</w:t>
            </w:r>
          </w:p>
        </w:tc>
      </w:tr>
      <w:tr w:rsidR="005939C1" w:rsidRPr="005939C1" w14:paraId="559CB0D9" w14:textId="77777777" w:rsidTr="003A1664">
        <w:trPr>
          <w:trHeight w:val="1474"/>
          <w:jc w:val="center"/>
        </w:trPr>
        <w:tc>
          <w:tcPr>
            <w:tcW w:w="2263" w:type="dxa"/>
            <w:vAlign w:val="center"/>
          </w:tcPr>
          <w:p w14:paraId="49B3FAC6"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09.55 – 10.20</w:t>
            </w:r>
          </w:p>
        </w:tc>
        <w:tc>
          <w:tcPr>
            <w:tcW w:w="5954" w:type="dxa"/>
            <w:vAlign w:val="center"/>
          </w:tcPr>
          <w:p w14:paraId="18A85AFE" w14:textId="6FC1AD81"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Spotlight on… Nesta</w:t>
            </w:r>
            <w:r w:rsidR="0033242C">
              <w:rPr>
                <w:rFonts w:cs="Arial"/>
                <w:bCs/>
                <w:color w:val="000000" w:themeColor="text1"/>
                <w:sz w:val="24"/>
                <w:szCs w:val="24"/>
              </w:rPr>
              <w:t>’s Strategy Room</w:t>
            </w:r>
          </w:p>
          <w:p w14:paraId="0DB78CAE" w14:textId="32456715" w:rsidR="0013018B" w:rsidRPr="005939C1" w:rsidRDefault="0013018B" w:rsidP="003A1664">
            <w:pPr>
              <w:spacing w:line="320" w:lineRule="exact"/>
              <w:rPr>
                <w:rFonts w:cs="Arial"/>
                <w:b/>
                <w:color w:val="000000" w:themeColor="text1"/>
                <w:sz w:val="24"/>
                <w:szCs w:val="24"/>
              </w:rPr>
            </w:pPr>
            <w:r w:rsidRPr="005939C1">
              <w:rPr>
                <w:rFonts w:cs="Arial"/>
                <w:bCs/>
                <w:color w:val="000000" w:themeColor="text1"/>
                <w:sz w:val="24"/>
                <w:szCs w:val="24"/>
              </w:rPr>
              <w:t xml:space="preserve">With Southend-on-Sea </w:t>
            </w:r>
            <w:r w:rsidRPr="005939C1">
              <w:rPr>
                <w:rFonts w:cs="Arial"/>
                <w:color w:val="000000" w:themeColor="text1"/>
                <w:sz w:val="24"/>
                <w:szCs w:val="24"/>
              </w:rPr>
              <w:t xml:space="preserve"> </w:t>
            </w:r>
          </w:p>
        </w:tc>
      </w:tr>
      <w:tr w:rsidR="005939C1" w:rsidRPr="005939C1" w14:paraId="64EED2EB" w14:textId="77777777" w:rsidTr="007A7243">
        <w:trPr>
          <w:trHeight w:val="1753"/>
          <w:jc w:val="center"/>
        </w:trPr>
        <w:tc>
          <w:tcPr>
            <w:tcW w:w="2263" w:type="dxa"/>
            <w:vAlign w:val="center"/>
          </w:tcPr>
          <w:p w14:paraId="7739532A"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10.30-11.00</w:t>
            </w:r>
          </w:p>
        </w:tc>
        <w:tc>
          <w:tcPr>
            <w:tcW w:w="5954" w:type="dxa"/>
            <w:vAlign w:val="center"/>
          </w:tcPr>
          <w:p w14:paraId="6D386665" w14:textId="77777777" w:rsidR="0013018B" w:rsidRPr="005939C1" w:rsidRDefault="0013018B" w:rsidP="003A1664">
            <w:pPr>
              <w:spacing w:line="320" w:lineRule="exact"/>
              <w:rPr>
                <w:rFonts w:cs="Arial"/>
                <w:b/>
                <w:color w:val="000000" w:themeColor="text1"/>
                <w:sz w:val="24"/>
                <w:szCs w:val="24"/>
              </w:rPr>
            </w:pPr>
            <w:r w:rsidRPr="005939C1">
              <w:rPr>
                <w:rFonts w:cs="Arial"/>
                <w:b/>
                <w:color w:val="000000" w:themeColor="text1"/>
                <w:sz w:val="24"/>
                <w:szCs w:val="24"/>
              </w:rPr>
              <w:t xml:space="preserve">IZ session </w:t>
            </w:r>
            <w:r w:rsidRPr="005939C1">
              <w:rPr>
                <w:rFonts w:cs="Arial"/>
                <w:bCs/>
                <w:color w:val="000000" w:themeColor="text1"/>
                <w:sz w:val="24"/>
                <w:szCs w:val="24"/>
              </w:rPr>
              <w:t>– x 3</w:t>
            </w:r>
          </w:p>
          <w:p w14:paraId="27BD1F83" w14:textId="75EFE721" w:rsidR="0013018B" w:rsidRPr="005939C1" w:rsidRDefault="0013018B" w:rsidP="0013018B">
            <w:pPr>
              <w:pStyle w:val="ListParagraph"/>
              <w:numPr>
                <w:ilvl w:val="0"/>
                <w:numId w:val="42"/>
              </w:numPr>
              <w:spacing w:line="320" w:lineRule="exact"/>
              <w:rPr>
                <w:rFonts w:cs="Arial"/>
                <w:bCs/>
                <w:color w:val="000000" w:themeColor="text1"/>
                <w:sz w:val="24"/>
                <w:szCs w:val="24"/>
              </w:rPr>
            </w:pPr>
            <w:r w:rsidRPr="005939C1">
              <w:rPr>
                <w:rFonts w:cs="Arial"/>
                <w:bCs/>
                <w:color w:val="000000" w:themeColor="text1"/>
                <w:sz w:val="24"/>
                <w:szCs w:val="24"/>
              </w:rPr>
              <w:t xml:space="preserve">Sutton – Climate </w:t>
            </w:r>
          </w:p>
          <w:p w14:paraId="1D6EB0F2" w14:textId="5C8B23B3" w:rsidR="0013018B" w:rsidRPr="005939C1" w:rsidRDefault="0013018B" w:rsidP="0013018B">
            <w:pPr>
              <w:pStyle w:val="ListParagraph"/>
              <w:numPr>
                <w:ilvl w:val="0"/>
                <w:numId w:val="42"/>
              </w:numPr>
              <w:spacing w:line="320" w:lineRule="exact"/>
              <w:rPr>
                <w:rFonts w:cs="Arial"/>
                <w:bCs/>
                <w:color w:val="000000" w:themeColor="text1"/>
                <w:sz w:val="24"/>
                <w:szCs w:val="24"/>
              </w:rPr>
            </w:pPr>
            <w:r w:rsidRPr="005939C1">
              <w:rPr>
                <w:rFonts w:cs="Arial"/>
                <w:bCs/>
                <w:color w:val="000000" w:themeColor="text1"/>
                <w:sz w:val="24"/>
                <w:szCs w:val="24"/>
              </w:rPr>
              <w:t xml:space="preserve">Newton </w:t>
            </w:r>
            <w:r w:rsidR="0055184F">
              <w:rPr>
                <w:rFonts w:cs="Arial"/>
                <w:bCs/>
                <w:color w:val="000000" w:themeColor="text1"/>
                <w:sz w:val="24"/>
                <w:szCs w:val="24"/>
              </w:rPr>
              <w:t>(Sponsor, session detail TBC)</w:t>
            </w:r>
          </w:p>
          <w:p w14:paraId="3A86EAE9" w14:textId="38B79585" w:rsidR="0013018B" w:rsidRPr="005939C1" w:rsidRDefault="0013018B" w:rsidP="0013018B">
            <w:pPr>
              <w:pStyle w:val="ListParagraph"/>
              <w:numPr>
                <w:ilvl w:val="0"/>
                <w:numId w:val="42"/>
              </w:numPr>
              <w:spacing w:line="320" w:lineRule="exact"/>
              <w:rPr>
                <w:rFonts w:cs="Arial"/>
                <w:bCs/>
                <w:color w:val="000000" w:themeColor="text1"/>
                <w:sz w:val="24"/>
                <w:szCs w:val="24"/>
              </w:rPr>
            </w:pPr>
            <w:r w:rsidRPr="005939C1">
              <w:rPr>
                <w:rFonts w:cs="Arial"/>
                <w:bCs/>
                <w:color w:val="000000" w:themeColor="text1"/>
                <w:sz w:val="24"/>
                <w:szCs w:val="24"/>
              </w:rPr>
              <w:t xml:space="preserve">Essex – Housing </w:t>
            </w:r>
          </w:p>
        </w:tc>
      </w:tr>
      <w:tr w:rsidR="005939C1" w:rsidRPr="005939C1" w14:paraId="4649C3FF" w14:textId="77777777" w:rsidTr="007A7243">
        <w:trPr>
          <w:trHeight w:val="1962"/>
          <w:jc w:val="center"/>
        </w:trPr>
        <w:tc>
          <w:tcPr>
            <w:tcW w:w="2263" w:type="dxa"/>
            <w:vAlign w:val="center"/>
          </w:tcPr>
          <w:p w14:paraId="391E7F40"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11.10-11.50</w:t>
            </w:r>
          </w:p>
        </w:tc>
        <w:tc>
          <w:tcPr>
            <w:tcW w:w="5954" w:type="dxa"/>
            <w:vAlign w:val="center"/>
          </w:tcPr>
          <w:p w14:paraId="62049A15" w14:textId="77777777" w:rsidR="0013018B" w:rsidRPr="005939C1" w:rsidRDefault="0013018B" w:rsidP="003A1664">
            <w:pPr>
              <w:spacing w:line="320" w:lineRule="exact"/>
              <w:rPr>
                <w:rFonts w:cs="Arial"/>
                <w:bCs/>
                <w:color w:val="000000" w:themeColor="text1"/>
                <w:sz w:val="24"/>
                <w:szCs w:val="24"/>
              </w:rPr>
            </w:pPr>
            <w:r w:rsidRPr="005939C1">
              <w:rPr>
                <w:rFonts w:cs="Arial"/>
                <w:b/>
                <w:color w:val="000000" w:themeColor="text1"/>
                <w:sz w:val="24"/>
                <w:szCs w:val="24"/>
              </w:rPr>
              <w:t xml:space="preserve">IZ session – </w:t>
            </w:r>
            <w:r w:rsidRPr="005939C1">
              <w:rPr>
                <w:rFonts w:cs="Arial"/>
                <w:bCs/>
                <w:color w:val="000000" w:themeColor="text1"/>
                <w:sz w:val="24"/>
                <w:szCs w:val="24"/>
              </w:rPr>
              <w:t>x 3</w:t>
            </w:r>
          </w:p>
          <w:p w14:paraId="6597FDAE" w14:textId="69C80012" w:rsidR="0013018B" w:rsidRPr="005939C1" w:rsidDel="00710312" w:rsidRDefault="0013018B" w:rsidP="0013018B">
            <w:pPr>
              <w:pStyle w:val="ListParagraph"/>
              <w:numPr>
                <w:ilvl w:val="0"/>
                <w:numId w:val="35"/>
              </w:numPr>
              <w:spacing w:line="320" w:lineRule="exact"/>
              <w:rPr>
                <w:rFonts w:cs="Arial"/>
                <w:color w:val="000000" w:themeColor="text1"/>
                <w:sz w:val="24"/>
                <w:szCs w:val="24"/>
              </w:rPr>
            </w:pPr>
            <w:r w:rsidRPr="005939C1" w:rsidDel="00710312">
              <w:rPr>
                <w:rFonts w:cs="Arial"/>
                <w:color w:val="000000" w:themeColor="text1"/>
                <w:sz w:val="24"/>
                <w:szCs w:val="24"/>
              </w:rPr>
              <w:t xml:space="preserve">Westminster – EDI </w:t>
            </w:r>
          </w:p>
          <w:p w14:paraId="12EBE530" w14:textId="5ECFED1B" w:rsidR="0013018B" w:rsidRPr="005939C1" w:rsidRDefault="0013018B" w:rsidP="0013018B">
            <w:pPr>
              <w:pStyle w:val="ListParagraph"/>
              <w:numPr>
                <w:ilvl w:val="0"/>
                <w:numId w:val="35"/>
              </w:numPr>
              <w:spacing w:line="320" w:lineRule="exact"/>
              <w:rPr>
                <w:rFonts w:cs="Arial"/>
                <w:color w:val="000000" w:themeColor="text1"/>
                <w:sz w:val="24"/>
                <w:szCs w:val="24"/>
              </w:rPr>
            </w:pPr>
            <w:r w:rsidRPr="005939C1">
              <w:rPr>
                <w:rFonts w:cs="Arial"/>
                <w:color w:val="000000" w:themeColor="text1"/>
                <w:sz w:val="24"/>
                <w:szCs w:val="24"/>
              </w:rPr>
              <w:t xml:space="preserve">CCLA – Cost of Living </w:t>
            </w:r>
          </w:p>
          <w:p w14:paraId="7EC42844" w14:textId="510F9B91" w:rsidR="0013018B" w:rsidRPr="005939C1" w:rsidRDefault="0013018B" w:rsidP="0013018B">
            <w:pPr>
              <w:pStyle w:val="ListParagraph"/>
              <w:numPr>
                <w:ilvl w:val="0"/>
                <w:numId w:val="35"/>
              </w:numPr>
              <w:spacing w:line="320" w:lineRule="exact"/>
              <w:rPr>
                <w:rFonts w:cs="Arial"/>
                <w:color w:val="000000" w:themeColor="text1"/>
                <w:sz w:val="24"/>
                <w:szCs w:val="24"/>
              </w:rPr>
            </w:pPr>
            <w:r w:rsidRPr="005939C1">
              <w:rPr>
                <w:rFonts w:cs="Arial"/>
                <w:color w:val="000000" w:themeColor="text1"/>
                <w:sz w:val="24"/>
                <w:szCs w:val="24"/>
              </w:rPr>
              <w:t>Socitim</w:t>
            </w:r>
            <w:r w:rsidR="0033252F">
              <w:rPr>
                <w:rFonts w:cs="Arial"/>
                <w:color w:val="000000" w:themeColor="text1"/>
                <w:sz w:val="24"/>
                <w:szCs w:val="24"/>
              </w:rPr>
              <w:t xml:space="preserve"> with Walsall</w:t>
            </w:r>
            <w:r w:rsidRPr="005939C1">
              <w:rPr>
                <w:rFonts w:cs="Arial"/>
                <w:color w:val="000000" w:themeColor="text1"/>
                <w:sz w:val="24"/>
                <w:szCs w:val="24"/>
              </w:rPr>
              <w:t xml:space="preserve"> – Digital/Cyber </w:t>
            </w:r>
          </w:p>
        </w:tc>
      </w:tr>
      <w:tr w:rsidR="005939C1" w:rsidRPr="005939C1" w14:paraId="6BAFE007" w14:textId="77777777" w:rsidTr="0033252F">
        <w:trPr>
          <w:trHeight w:val="830"/>
          <w:jc w:val="center"/>
        </w:trPr>
        <w:tc>
          <w:tcPr>
            <w:tcW w:w="2263" w:type="dxa"/>
            <w:vAlign w:val="center"/>
          </w:tcPr>
          <w:p w14:paraId="16F0DAE4" w14:textId="77777777"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12.10-1.10</w:t>
            </w:r>
          </w:p>
        </w:tc>
        <w:tc>
          <w:tcPr>
            <w:tcW w:w="5954" w:type="dxa"/>
            <w:vAlign w:val="center"/>
          </w:tcPr>
          <w:p w14:paraId="310A1AB8" w14:textId="2475224B" w:rsidR="0013018B" w:rsidRPr="005939C1" w:rsidRDefault="0013018B" w:rsidP="003A1664">
            <w:pPr>
              <w:spacing w:line="320" w:lineRule="exact"/>
              <w:rPr>
                <w:rFonts w:cs="Arial"/>
                <w:b/>
                <w:color w:val="000000" w:themeColor="text1"/>
                <w:sz w:val="24"/>
                <w:szCs w:val="24"/>
              </w:rPr>
            </w:pPr>
            <w:r w:rsidRPr="005939C1">
              <w:rPr>
                <w:rFonts w:cs="Arial"/>
                <w:bCs/>
                <w:color w:val="000000" w:themeColor="text1"/>
                <w:sz w:val="24"/>
                <w:szCs w:val="24"/>
              </w:rPr>
              <w:t>PGO and CEx meetings</w:t>
            </w:r>
            <w:r w:rsidR="00C10895">
              <w:rPr>
                <w:rFonts w:cs="Arial"/>
                <w:bCs/>
                <w:color w:val="000000" w:themeColor="text1"/>
                <w:sz w:val="24"/>
                <w:szCs w:val="24"/>
              </w:rPr>
              <w:t xml:space="preserve"> – Nothing on in IZ</w:t>
            </w:r>
          </w:p>
        </w:tc>
      </w:tr>
      <w:tr w:rsidR="005939C1" w:rsidRPr="005939C1" w14:paraId="502FF0AB" w14:textId="77777777" w:rsidTr="007A7243">
        <w:trPr>
          <w:trHeight w:val="854"/>
          <w:jc w:val="center"/>
        </w:trPr>
        <w:tc>
          <w:tcPr>
            <w:tcW w:w="2263" w:type="dxa"/>
            <w:vAlign w:val="center"/>
          </w:tcPr>
          <w:p w14:paraId="55326EEB" w14:textId="5B83DA74" w:rsidR="0013018B" w:rsidRPr="005939C1" w:rsidRDefault="0013018B" w:rsidP="003A1664">
            <w:pPr>
              <w:spacing w:line="320" w:lineRule="exact"/>
              <w:rPr>
                <w:rFonts w:cs="Arial"/>
                <w:color w:val="000000" w:themeColor="text1"/>
                <w:sz w:val="24"/>
                <w:szCs w:val="24"/>
              </w:rPr>
            </w:pPr>
            <w:r w:rsidRPr="005939C1">
              <w:rPr>
                <w:rFonts w:cs="Arial"/>
                <w:color w:val="000000" w:themeColor="text1"/>
                <w:sz w:val="24"/>
                <w:szCs w:val="24"/>
              </w:rPr>
              <w:t>1.10</w:t>
            </w:r>
            <w:r w:rsidR="00193912">
              <w:rPr>
                <w:rFonts w:cs="Arial"/>
                <w:color w:val="000000" w:themeColor="text1"/>
                <w:sz w:val="24"/>
                <w:szCs w:val="24"/>
              </w:rPr>
              <w:t>pm</w:t>
            </w:r>
          </w:p>
        </w:tc>
        <w:tc>
          <w:tcPr>
            <w:tcW w:w="5954" w:type="dxa"/>
            <w:vAlign w:val="center"/>
          </w:tcPr>
          <w:p w14:paraId="0AD60950" w14:textId="77777777" w:rsidR="0013018B" w:rsidRPr="005939C1" w:rsidRDefault="0013018B" w:rsidP="003A1664">
            <w:pPr>
              <w:spacing w:line="320" w:lineRule="exact"/>
              <w:rPr>
                <w:rFonts w:cs="Arial"/>
                <w:color w:val="000000" w:themeColor="text1"/>
                <w:sz w:val="24"/>
                <w:szCs w:val="24"/>
              </w:rPr>
            </w:pPr>
            <w:r w:rsidRPr="005939C1">
              <w:rPr>
                <w:rFonts w:cs="Arial"/>
                <w:b/>
                <w:color w:val="000000" w:themeColor="text1"/>
                <w:sz w:val="24"/>
                <w:szCs w:val="24"/>
              </w:rPr>
              <w:t>Close of conference with lunch</w:t>
            </w:r>
          </w:p>
        </w:tc>
      </w:tr>
    </w:tbl>
    <w:p w14:paraId="5A30A936" w14:textId="77777777" w:rsidR="0013018B" w:rsidRDefault="0013018B" w:rsidP="0013018B">
      <w:pPr>
        <w:spacing w:line="320" w:lineRule="exact"/>
        <w:rPr>
          <w:rFonts w:cs="Arial"/>
          <w:b/>
          <w:sz w:val="24"/>
          <w:szCs w:val="24"/>
        </w:rPr>
      </w:pPr>
    </w:p>
    <w:p w14:paraId="17D85556" w14:textId="77777777" w:rsidR="0013018B" w:rsidRPr="0073190B" w:rsidRDefault="0013018B" w:rsidP="0013018B">
      <w:pPr>
        <w:spacing w:line="320" w:lineRule="exact"/>
        <w:rPr>
          <w:rFonts w:cs="Arial"/>
          <w:b/>
          <w:bCs/>
          <w:sz w:val="24"/>
          <w:szCs w:val="24"/>
        </w:rPr>
      </w:pPr>
      <w:r w:rsidRPr="0073190B">
        <w:rPr>
          <w:rFonts w:cs="Arial"/>
          <w:b/>
          <w:bCs/>
          <w:sz w:val="24"/>
          <w:szCs w:val="24"/>
        </w:rPr>
        <w:t xml:space="preserve">Additional notes: </w:t>
      </w:r>
    </w:p>
    <w:p w14:paraId="614E7A1D" w14:textId="6F7D33F4" w:rsidR="0013018B" w:rsidRDefault="0013018B" w:rsidP="0013018B">
      <w:pPr>
        <w:spacing w:line="320" w:lineRule="exact"/>
        <w:rPr>
          <w:rFonts w:cs="Arial"/>
          <w:sz w:val="24"/>
          <w:szCs w:val="24"/>
        </w:rPr>
      </w:pPr>
      <w:r w:rsidRPr="00A7178A">
        <w:rPr>
          <w:rFonts w:cs="Arial"/>
          <w:sz w:val="24"/>
          <w:szCs w:val="24"/>
        </w:rPr>
        <w:t>Total slots: 2</w:t>
      </w:r>
      <w:r w:rsidR="00687A0A">
        <w:rPr>
          <w:rFonts w:cs="Arial"/>
          <w:sz w:val="24"/>
          <w:szCs w:val="24"/>
        </w:rPr>
        <w:t>4</w:t>
      </w:r>
      <w:r w:rsidRPr="00A7178A">
        <w:rPr>
          <w:rFonts w:cs="Arial"/>
          <w:sz w:val="24"/>
          <w:szCs w:val="24"/>
        </w:rPr>
        <w:t xml:space="preserve"> </w:t>
      </w:r>
      <w:r>
        <w:rPr>
          <w:rFonts w:cs="Arial"/>
          <w:sz w:val="24"/>
          <w:szCs w:val="24"/>
        </w:rPr>
        <w:t xml:space="preserve">programme </w:t>
      </w:r>
      <w:r w:rsidRPr="00A7178A">
        <w:rPr>
          <w:rFonts w:cs="Arial"/>
          <w:sz w:val="24"/>
          <w:szCs w:val="24"/>
        </w:rPr>
        <w:t>slots</w:t>
      </w:r>
      <w:r>
        <w:rPr>
          <w:rFonts w:cs="Arial"/>
          <w:sz w:val="24"/>
          <w:szCs w:val="24"/>
        </w:rPr>
        <w:t>:</w:t>
      </w:r>
      <w:r w:rsidRPr="00A7178A">
        <w:rPr>
          <w:rFonts w:cs="Arial"/>
          <w:sz w:val="24"/>
          <w:szCs w:val="24"/>
        </w:rPr>
        <w:t xml:space="preserve"> 13 IZ </w:t>
      </w:r>
      <w:r>
        <w:rPr>
          <w:rFonts w:cs="Arial"/>
          <w:sz w:val="24"/>
          <w:szCs w:val="24"/>
        </w:rPr>
        <w:t xml:space="preserve">3x session </w:t>
      </w:r>
      <w:r w:rsidRPr="00A7178A">
        <w:rPr>
          <w:rFonts w:cs="Arial"/>
          <w:sz w:val="24"/>
          <w:szCs w:val="24"/>
        </w:rPr>
        <w:t>slots (39 sessions)</w:t>
      </w:r>
      <w:r>
        <w:rPr>
          <w:rFonts w:cs="Arial"/>
          <w:sz w:val="24"/>
          <w:szCs w:val="24"/>
        </w:rPr>
        <w:t>,</w:t>
      </w:r>
      <w:r w:rsidRPr="00A7178A">
        <w:rPr>
          <w:rFonts w:cs="Arial"/>
          <w:sz w:val="24"/>
          <w:szCs w:val="24"/>
        </w:rPr>
        <w:t xml:space="preserve"> </w:t>
      </w:r>
      <w:r w:rsidR="0055184F">
        <w:rPr>
          <w:rFonts w:cs="Arial"/>
          <w:sz w:val="24"/>
          <w:szCs w:val="24"/>
        </w:rPr>
        <w:t>7</w:t>
      </w:r>
      <w:r w:rsidRPr="00A7178A">
        <w:rPr>
          <w:rFonts w:cs="Arial"/>
          <w:sz w:val="24"/>
          <w:szCs w:val="24"/>
        </w:rPr>
        <w:t xml:space="preserve"> </w:t>
      </w:r>
      <w:r>
        <w:rPr>
          <w:rFonts w:cs="Arial"/>
          <w:sz w:val="24"/>
          <w:szCs w:val="24"/>
        </w:rPr>
        <w:t>S</w:t>
      </w:r>
      <w:r w:rsidRPr="00A7178A">
        <w:rPr>
          <w:rFonts w:cs="Arial"/>
          <w:sz w:val="24"/>
          <w:szCs w:val="24"/>
        </w:rPr>
        <w:t>potlight</w:t>
      </w:r>
      <w:bookmarkStart w:id="3" w:name="_1743924031"/>
      <w:bookmarkEnd w:id="3"/>
      <w:r w:rsidRPr="00A7178A">
        <w:rPr>
          <w:rFonts w:cs="Arial"/>
          <w:sz w:val="24"/>
          <w:szCs w:val="24"/>
        </w:rPr>
        <w:t>s</w:t>
      </w:r>
      <w:r w:rsidR="0055184F">
        <w:rPr>
          <w:rFonts w:cs="Arial"/>
          <w:sz w:val="24"/>
          <w:szCs w:val="24"/>
        </w:rPr>
        <w:t xml:space="preserve">, 4 Celebrating Success Events. </w:t>
      </w:r>
    </w:p>
    <w:p w14:paraId="1AAF9B61" w14:textId="313F10BA" w:rsidR="0013018B" w:rsidRDefault="00C10895" w:rsidP="0013018B">
      <w:pPr>
        <w:spacing w:line="320" w:lineRule="exact"/>
        <w:rPr>
          <w:rFonts w:cs="Arial"/>
          <w:sz w:val="24"/>
          <w:szCs w:val="24"/>
        </w:rPr>
      </w:pPr>
      <w:r>
        <w:rPr>
          <w:rFonts w:cs="Arial"/>
          <w:sz w:val="24"/>
          <w:szCs w:val="24"/>
        </w:rPr>
        <w:t>T</w:t>
      </w:r>
      <w:r w:rsidR="0013018B">
        <w:rPr>
          <w:rFonts w:cs="Arial"/>
          <w:sz w:val="24"/>
          <w:szCs w:val="24"/>
        </w:rPr>
        <w:t>he sponsor,</w:t>
      </w:r>
      <w:r>
        <w:rPr>
          <w:rFonts w:cs="Arial"/>
          <w:sz w:val="24"/>
          <w:szCs w:val="24"/>
        </w:rPr>
        <w:t xml:space="preserve"> Newton</w:t>
      </w:r>
      <w:r w:rsidR="00687A0A">
        <w:rPr>
          <w:rFonts w:cs="Arial"/>
          <w:sz w:val="24"/>
          <w:szCs w:val="24"/>
        </w:rPr>
        <w:t>,</w:t>
      </w:r>
      <w:r w:rsidR="0013018B">
        <w:rPr>
          <w:rFonts w:cs="Arial"/>
          <w:sz w:val="24"/>
          <w:szCs w:val="24"/>
        </w:rPr>
        <w:t xml:space="preserve"> </w:t>
      </w:r>
      <w:r w:rsidR="00DB724B">
        <w:rPr>
          <w:rFonts w:cs="Arial"/>
          <w:sz w:val="24"/>
          <w:szCs w:val="24"/>
        </w:rPr>
        <w:t xml:space="preserve">will </w:t>
      </w:r>
      <w:r w:rsidR="0013018B">
        <w:rPr>
          <w:rFonts w:cs="Arial"/>
          <w:sz w:val="24"/>
          <w:szCs w:val="24"/>
        </w:rPr>
        <w:t xml:space="preserve">have 3 IZ sessions and 1 Spotlight with content TBC. </w:t>
      </w:r>
    </w:p>
    <w:p w14:paraId="5DE8A0D8" w14:textId="70DCE364" w:rsidR="0013018B" w:rsidRPr="00A7178A" w:rsidRDefault="0013018B" w:rsidP="0013018B">
      <w:pPr>
        <w:spacing w:line="320" w:lineRule="exact"/>
        <w:rPr>
          <w:rFonts w:cs="Arial"/>
          <w:sz w:val="24"/>
          <w:szCs w:val="24"/>
        </w:rPr>
      </w:pPr>
      <w:r>
        <w:rPr>
          <w:rFonts w:cs="Arial"/>
          <w:sz w:val="24"/>
          <w:szCs w:val="24"/>
        </w:rPr>
        <w:t>Programme breakdown:</w:t>
      </w:r>
      <w:r w:rsidR="00EF286C">
        <w:rPr>
          <w:rFonts w:cs="Arial"/>
          <w:sz w:val="24"/>
          <w:szCs w:val="24"/>
        </w:rPr>
        <w:t>*</w:t>
      </w:r>
    </w:p>
    <w:tbl>
      <w:tblPr>
        <w:tblW w:w="10271" w:type="dxa"/>
        <w:tblInd w:w="-630" w:type="dxa"/>
        <w:tblLook w:val="04A0" w:firstRow="1" w:lastRow="0" w:firstColumn="1" w:lastColumn="0" w:noHBand="0" w:noVBand="1"/>
      </w:tblPr>
      <w:tblGrid>
        <w:gridCol w:w="2121"/>
        <w:gridCol w:w="617"/>
        <w:gridCol w:w="2645"/>
        <w:gridCol w:w="619"/>
        <w:gridCol w:w="1418"/>
        <w:gridCol w:w="617"/>
        <w:gridCol w:w="1617"/>
        <w:gridCol w:w="617"/>
      </w:tblGrid>
      <w:tr w:rsidR="00D40D2A" w:rsidRPr="00F23395" w14:paraId="4247650A" w14:textId="77777777" w:rsidTr="003A1664">
        <w:trPr>
          <w:trHeight w:val="290"/>
        </w:trPr>
        <w:tc>
          <w:tcPr>
            <w:tcW w:w="2738" w:type="dxa"/>
            <w:gridSpan w:val="2"/>
            <w:tcBorders>
              <w:top w:val="single" w:sz="8" w:space="0" w:color="auto"/>
              <w:left w:val="single" w:sz="8" w:space="0" w:color="auto"/>
              <w:bottom w:val="single" w:sz="8" w:space="0" w:color="auto"/>
              <w:right w:val="nil"/>
            </w:tcBorders>
            <w:shd w:val="clear" w:color="auto" w:fill="C9C9C9" w:themeFill="accent3" w:themeFillTint="99"/>
            <w:noWrap/>
            <w:vAlign w:val="bottom"/>
            <w:hideMark/>
          </w:tcPr>
          <w:p w14:paraId="406F58AF" w14:textId="77777777" w:rsidR="0013018B" w:rsidRPr="00F23395" w:rsidRDefault="0013018B" w:rsidP="003A1664">
            <w:pPr>
              <w:spacing w:after="0" w:line="240" w:lineRule="auto"/>
              <w:jc w:val="center"/>
              <w:rPr>
                <w:rFonts w:eastAsia="Times New Roman" w:cs="Arial"/>
                <w:b/>
                <w:bCs/>
                <w:color w:val="000000"/>
                <w:sz w:val="24"/>
                <w:szCs w:val="24"/>
                <w:lang w:eastAsia="en-GB"/>
              </w:rPr>
            </w:pPr>
            <w:r w:rsidRPr="00F23395">
              <w:rPr>
                <w:rFonts w:eastAsia="Times New Roman" w:cs="Arial"/>
                <w:b/>
                <w:bCs/>
                <w:color w:val="000000"/>
                <w:sz w:val="24"/>
                <w:szCs w:val="24"/>
                <w:lang w:eastAsia="en-GB"/>
              </w:rPr>
              <w:t>Theme</w:t>
            </w:r>
          </w:p>
        </w:tc>
        <w:tc>
          <w:tcPr>
            <w:tcW w:w="3264" w:type="dxa"/>
            <w:gridSpan w:val="2"/>
            <w:tcBorders>
              <w:top w:val="single" w:sz="8" w:space="0" w:color="auto"/>
              <w:left w:val="single" w:sz="8" w:space="0" w:color="auto"/>
              <w:bottom w:val="single" w:sz="8" w:space="0" w:color="auto"/>
              <w:right w:val="single" w:sz="8" w:space="0" w:color="000000"/>
            </w:tcBorders>
            <w:shd w:val="clear" w:color="auto" w:fill="C9C9C9" w:themeFill="accent3" w:themeFillTint="99"/>
            <w:noWrap/>
            <w:vAlign w:val="bottom"/>
            <w:hideMark/>
          </w:tcPr>
          <w:p w14:paraId="0AA9FFBA" w14:textId="77777777" w:rsidR="0013018B" w:rsidRPr="00F23395" w:rsidRDefault="0013018B" w:rsidP="003A1664">
            <w:pPr>
              <w:spacing w:after="0" w:line="240" w:lineRule="auto"/>
              <w:jc w:val="center"/>
              <w:rPr>
                <w:rFonts w:eastAsia="Times New Roman" w:cs="Arial"/>
                <w:b/>
                <w:bCs/>
                <w:color w:val="000000"/>
                <w:sz w:val="24"/>
                <w:szCs w:val="24"/>
                <w:lang w:eastAsia="en-GB"/>
              </w:rPr>
            </w:pPr>
            <w:r w:rsidRPr="00F23395">
              <w:rPr>
                <w:rFonts w:eastAsia="Times New Roman" w:cs="Arial"/>
                <w:b/>
                <w:bCs/>
                <w:color w:val="000000"/>
                <w:sz w:val="24"/>
                <w:szCs w:val="24"/>
                <w:lang w:eastAsia="en-GB"/>
              </w:rPr>
              <w:t>Type</w:t>
            </w:r>
          </w:p>
        </w:tc>
        <w:tc>
          <w:tcPr>
            <w:tcW w:w="2035" w:type="dxa"/>
            <w:gridSpan w:val="2"/>
            <w:tcBorders>
              <w:top w:val="single" w:sz="8" w:space="0" w:color="auto"/>
              <w:left w:val="nil"/>
              <w:bottom w:val="single" w:sz="8" w:space="0" w:color="auto"/>
              <w:right w:val="single" w:sz="8" w:space="0" w:color="000000"/>
            </w:tcBorders>
            <w:shd w:val="clear" w:color="auto" w:fill="C9C9C9" w:themeFill="accent3" w:themeFillTint="99"/>
            <w:noWrap/>
            <w:vAlign w:val="bottom"/>
            <w:hideMark/>
          </w:tcPr>
          <w:p w14:paraId="36C4475B" w14:textId="77777777" w:rsidR="0013018B" w:rsidRPr="00F23395" w:rsidRDefault="0013018B" w:rsidP="003A1664">
            <w:pPr>
              <w:spacing w:after="0" w:line="240" w:lineRule="auto"/>
              <w:jc w:val="center"/>
              <w:rPr>
                <w:rFonts w:eastAsia="Times New Roman" w:cs="Arial"/>
                <w:b/>
                <w:bCs/>
                <w:color w:val="000000"/>
                <w:sz w:val="24"/>
                <w:szCs w:val="24"/>
                <w:lang w:eastAsia="en-GB"/>
              </w:rPr>
            </w:pPr>
            <w:r w:rsidRPr="00F23395">
              <w:rPr>
                <w:rFonts w:eastAsia="Times New Roman" w:cs="Arial"/>
                <w:b/>
                <w:bCs/>
                <w:color w:val="000000"/>
                <w:sz w:val="24"/>
                <w:szCs w:val="24"/>
                <w:lang w:eastAsia="en-GB"/>
              </w:rPr>
              <w:t>Region</w:t>
            </w:r>
          </w:p>
        </w:tc>
        <w:tc>
          <w:tcPr>
            <w:tcW w:w="2234" w:type="dxa"/>
            <w:gridSpan w:val="2"/>
            <w:tcBorders>
              <w:top w:val="single" w:sz="8" w:space="0" w:color="auto"/>
              <w:left w:val="nil"/>
              <w:bottom w:val="single" w:sz="8" w:space="0" w:color="auto"/>
              <w:right w:val="single" w:sz="8" w:space="0" w:color="000000"/>
            </w:tcBorders>
            <w:shd w:val="clear" w:color="auto" w:fill="C9C9C9" w:themeFill="accent3" w:themeFillTint="99"/>
            <w:noWrap/>
            <w:vAlign w:val="bottom"/>
            <w:hideMark/>
          </w:tcPr>
          <w:p w14:paraId="22F23E29" w14:textId="77777777" w:rsidR="0013018B" w:rsidRPr="00F23395" w:rsidRDefault="0013018B" w:rsidP="003A1664">
            <w:pPr>
              <w:spacing w:after="0" w:line="240" w:lineRule="auto"/>
              <w:jc w:val="center"/>
              <w:rPr>
                <w:rFonts w:eastAsia="Times New Roman" w:cs="Arial"/>
                <w:b/>
                <w:bCs/>
                <w:color w:val="000000"/>
                <w:sz w:val="24"/>
                <w:szCs w:val="24"/>
                <w:lang w:eastAsia="en-GB"/>
              </w:rPr>
            </w:pPr>
            <w:r w:rsidRPr="00F23395">
              <w:rPr>
                <w:rFonts w:eastAsia="Times New Roman" w:cs="Arial"/>
                <w:b/>
                <w:bCs/>
                <w:color w:val="000000"/>
                <w:sz w:val="24"/>
                <w:szCs w:val="24"/>
                <w:lang w:eastAsia="en-GB"/>
              </w:rPr>
              <w:t>Party</w:t>
            </w:r>
          </w:p>
        </w:tc>
      </w:tr>
      <w:tr w:rsidR="00D40D2A" w:rsidRPr="00F23395" w14:paraId="5EBEE75F" w14:textId="77777777" w:rsidTr="003A1664">
        <w:trPr>
          <w:trHeight w:val="28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47FC08AC"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Adult's</w:t>
            </w:r>
          </w:p>
        </w:tc>
        <w:tc>
          <w:tcPr>
            <w:tcW w:w="617" w:type="dxa"/>
            <w:tcBorders>
              <w:top w:val="nil"/>
              <w:left w:val="nil"/>
              <w:bottom w:val="single" w:sz="4" w:space="0" w:color="auto"/>
              <w:right w:val="nil"/>
            </w:tcBorders>
            <w:shd w:val="clear" w:color="auto" w:fill="auto"/>
            <w:noWrap/>
            <w:vAlign w:val="bottom"/>
            <w:hideMark/>
          </w:tcPr>
          <w:p w14:paraId="2AE598BC"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3</w:t>
            </w:r>
          </w:p>
        </w:tc>
        <w:tc>
          <w:tcPr>
            <w:tcW w:w="2645" w:type="dxa"/>
            <w:tcBorders>
              <w:top w:val="nil"/>
              <w:left w:val="single" w:sz="8" w:space="0" w:color="auto"/>
              <w:bottom w:val="single" w:sz="4" w:space="0" w:color="auto"/>
              <w:right w:val="single" w:sz="4" w:space="0" w:color="auto"/>
            </w:tcBorders>
            <w:shd w:val="clear" w:color="auto" w:fill="auto"/>
            <w:noWrap/>
            <w:vAlign w:val="bottom"/>
            <w:hideMark/>
          </w:tcPr>
          <w:p w14:paraId="45212D80" w14:textId="4D7B5F74"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C</w:t>
            </w:r>
            <w:r w:rsidR="00D40D2A">
              <w:rPr>
                <w:rFonts w:eastAsia="Times New Roman" w:cs="Arial"/>
                <w:color w:val="000000"/>
                <w:sz w:val="24"/>
                <w:szCs w:val="24"/>
                <w:lang w:eastAsia="en-GB"/>
              </w:rPr>
              <w:t>ounty</w:t>
            </w:r>
          </w:p>
        </w:tc>
        <w:tc>
          <w:tcPr>
            <w:tcW w:w="619" w:type="dxa"/>
            <w:tcBorders>
              <w:top w:val="nil"/>
              <w:left w:val="nil"/>
              <w:bottom w:val="single" w:sz="4" w:space="0" w:color="auto"/>
              <w:right w:val="single" w:sz="8" w:space="0" w:color="auto"/>
            </w:tcBorders>
            <w:shd w:val="clear" w:color="auto" w:fill="auto"/>
            <w:noWrap/>
            <w:vAlign w:val="bottom"/>
            <w:hideMark/>
          </w:tcPr>
          <w:p w14:paraId="24DB7319"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3</w:t>
            </w:r>
          </w:p>
        </w:tc>
        <w:tc>
          <w:tcPr>
            <w:tcW w:w="1418" w:type="dxa"/>
            <w:tcBorders>
              <w:top w:val="nil"/>
              <w:left w:val="nil"/>
              <w:bottom w:val="single" w:sz="4" w:space="0" w:color="auto"/>
              <w:right w:val="single" w:sz="4" w:space="0" w:color="auto"/>
            </w:tcBorders>
            <w:shd w:val="clear" w:color="auto" w:fill="auto"/>
            <w:noWrap/>
            <w:vAlign w:val="bottom"/>
            <w:hideMark/>
          </w:tcPr>
          <w:p w14:paraId="11DB59A1"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E</w:t>
            </w:r>
          </w:p>
        </w:tc>
        <w:tc>
          <w:tcPr>
            <w:tcW w:w="617" w:type="dxa"/>
            <w:tcBorders>
              <w:top w:val="nil"/>
              <w:left w:val="nil"/>
              <w:bottom w:val="single" w:sz="4" w:space="0" w:color="auto"/>
              <w:right w:val="single" w:sz="8" w:space="0" w:color="auto"/>
            </w:tcBorders>
            <w:shd w:val="clear" w:color="auto" w:fill="auto"/>
            <w:noWrap/>
            <w:vAlign w:val="bottom"/>
            <w:hideMark/>
          </w:tcPr>
          <w:p w14:paraId="270A3D45"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7</w:t>
            </w:r>
          </w:p>
        </w:tc>
        <w:tc>
          <w:tcPr>
            <w:tcW w:w="1617" w:type="dxa"/>
            <w:tcBorders>
              <w:top w:val="nil"/>
              <w:left w:val="nil"/>
              <w:bottom w:val="single" w:sz="4" w:space="0" w:color="auto"/>
              <w:right w:val="single" w:sz="4" w:space="0" w:color="auto"/>
            </w:tcBorders>
            <w:shd w:val="clear" w:color="auto" w:fill="auto"/>
            <w:noWrap/>
            <w:vAlign w:val="bottom"/>
            <w:hideMark/>
          </w:tcPr>
          <w:p w14:paraId="4EDD5A5B"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Conservative</w:t>
            </w:r>
          </w:p>
        </w:tc>
        <w:tc>
          <w:tcPr>
            <w:tcW w:w="617" w:type="dxa"/>
            <w:tcBorders>
              <w:top w:val="nil"/>
              <w:left w:val="nil"/>
              <w:bottom w:val="single" w:sz="4" w:space="0" w:color="auto"/>
              <w:right w:val="single" w:sz="8" w:space="0" w:color="auto"/>
            </w:tcBorders>
            <w:shd w:val="clear" w:color="auto" w:fill="auto"/>
            <w:noWrap/>
            <w:vAlign w:val="bottom"/>
            <w:hideMark/>
          </w:tcPr>
          <w:p w14:paraId="1CE02A2E"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14</w:t>
            </w:r>
          </w:p>
        </w:tc>
      </w:tr>
      <w:tr w:rsidR="00D40D2A" w:rsidRPr="00F23395" w14:paraId="0C4E5BAE" w14:textId="77777777" w:rsidTr="003A1664">
        <w:trPr>
          <w:trHeight w:val="28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5CBF1E59"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Children's</w:t>
            </w:r>
          </w:p>
        </w:tc>
        <w:tc>
          <w:tcPr>
            <w:tcW w:w="617" w:type="dxa"/>
            <w:tcBorders>
              <w:top w:val="nil"/>
              <w:left w:val="nil"/>
              <w:bottom w:val="single" w:sz="4" w:space="0" w:color="auto"/>
              <w:right w:val="nil"/>
            </w:tcBorders>
            <w:shd w:val="clear" w:color="auto" w:fill="auto"/>
            <w:noWrap/>
            <w:vAlign w:val="bottom"/>
            <w:hideMark/>
          </w:tcPr>
          <w:p w14:paraId="2AFC1952"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2</w:t>
            </w:r>
          </w:p>
        </w:tc>
        <w:tc>
          <w:tcPr>
            <w:tcW w:w="2645" w:type="dxa"/>
            <w:tcBorders>
              <w:top w:val="nil"/>
              <w:left w:val="single" w:sz="8" w:space="0" w:color="auto"/>
              <w:bottom w:val="single" w:sz="4" w:space="0" w:color="auto"/>
              <w:right w:val="single" w:sz="4" w:space="0" w:color="auto"/>
            </w:tcBorders>
            <w:shd w:val="clear" w:color="auto" w:fill="auto"/>
            <w:noWrap/>
            <w:vAlign w:val="bottom"/>
            <w:hideMark/>
          </w:tcPr>
          <w:p w14:paraId="2464223A" w14:textId="20DB85D6"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D</w:t>
            </w:r>
            <w:r w:rsidR="00D40D2A">
              <w:rPr>
                <w:rFonts w:eastAsia="Times New Roman" w:cs="Arial"/>
                <w:color w:val="000000"/>
                <w:sz w:val="24"/>
                <w:szCs w:val="24"/>
                <w:lang w:eastAsia="en-GB"/>
              </w:rPr>
              <w:t>istrict</w:t>
            </w:r>
          </w:p>
        </w:tc>
        <w:tc>
          <w:tcPr>
            <w:tcW w:w="619" w:type="dxa"/>
            <w:tcBorders>
              <w:top w:val="nil"/>
              <w:left w:val="nil"/>
              <w:bottom w:val="single" w:sz="4" w:space="0" w:color="auto"/>
              <w:right w:val="single" w:sz="8" w:space="0" w:color="auto"/>
            </w:tcBorders>
            <w:shd w:val="clear" w:color="auto" w:fill="auto"/>
            <w:noWrap/>
            <w:vAlign w:val="bottom"/>
            <w:hideMark/>
          </w:tcPr>
          <w:p w14:paraId="3081D0D4" w14:textId="33ABD0D6" w:rsidR="0013018B" w:rsidRPr="00F23395" w:rsidRDefault="00D40D2A" w:rsidP="003A1664">
            <w:pPr>
              <w:spacing w:after="0" w:line="240" w:lineRule="auto"/>
              <w:jc w:val="right"/>
              <w:rPr>
                <w:rFonts w:eastAsia="Times New Roman" w:cs="Arial"/>
                <w:color w:val="000000"/>
                <w:sz w:val="24"/>
                <w:szCs w:val="24"/>
                <w:lang w:eastAsia="en-GB"/>
              </w:rPr>
            </w:pPr>
            <w:r>
              <w:rPr>
                <w:rFonts w:eastAsia="Times New Roman" w:cs="Arial"/>
                <w:color w:val="000000"/>
                <w:sz w:val="24"/>
                <w:szCs w:val="24"/>
                <w:lang w:eastAsia="en-GB"/>
              </w:rPr>
              <w:t>7</w:t>
            </w:r>
          </w:p>
        </w:tc>
        <w:tc>
          <w:tcPr>
            <w:tcW w:w="1418" w:type="dxa"/>
            <w:tcBorders>
              <w:top w:val="nil"/>
              <w:left w:val="nil"/>
              <w:bottom w:val="single" w:sz="4" w:space="0" w:color="auto"/>
              <w:right w:val="single" w:sz="4" w:space="0" w:color="auto"/>
            </w:tcBorders>
            <w:shd w:val="clear" w:color="auto" w:fill="auto"/>
            <w:noWrap/>
            <w:vAlign w:val="bottom"/>
            <w:hideMark/>
          </w:tcPr>
          <w:p w14:paraId="7F3532F9"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EM</w:t>
            </w:r>
          </w:p>
        </w:tc>
        <w:tc>
          <w:tcPr>
            <w:tcW w:w="617" w:type="dxa"/>
            <w:tcBorders>
              <w:top w:val="nil"/>
              <w:left w:val="nil"/>
              <w:bottom w:val="single" w:sz="4" w:space="0" w:color="auto"/>
              <w:right w:val="single" w:sz="8" w:space="0" w:color="auto"/>
            </w:tcBorders>
            <w:shd w:val="clear" w:color="auto" w:fill="auto"/>
            <w:noWrap/>
            <w:vAlign w:val="bottom"/>
            <w:hideMark/>
          </w:tcPr>
          <w:p w14:paraId="36F1721E"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2</w:t>
            </w:r>
          </w:p>
        </w:tc>
        <w:tc>
          <w:tcPr>
            <w:tcW w:w="1617" w:type="dxa"/>
            <w:tcBorders>
              <w:top w:val="nil"/>
              <w:left w:val="nil"/>
              <w:bottom w:val="single" w:sz="4" w:space="0" w:color="auto"/>
              <w:right w:val="single" w:sz="4" w:space="0" w:color="auto"/>
            </w:tcBorders>
            <w:shd w:val="clear" w:color="auto" w:fill="auto"/>
            <w:noWrap/>
            <w:vAlign w:val="bottom"/>
            <w:hideMark/>
          </w:tcPr>
          <w:p w14:paraId="67B3C5E2"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Labour</w:t>
            </w:r>
          </w:p>
        </w:tc>
        <w:tc>
          <w:tcPr>
            <w:tcW w:w="617" w:type="dxa"/>
            <w:tcBorders>
              <w:top w:val="nil"/>
              <w:left w:val="nil"/>
              <w:bottom w:val="single" w:sz="4" w:space="0" w:color="auto"/>
              <w:right w:val="single" w:sz="8" w:space="0" w:color="auto"/>
            </w:tcBorders>
            <w:shd w:val="clear" w:color="auto" w:fill="auto"/>
            <w:noWrap/>
            <w:vAlign w:val="bottom"/>
            <w:hideMark/>
          </w:tcPr>
          <w:p w14:paraId="76BB58E6"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15</w:t>
            </w:r>
          </w:p>
        </w:tc>
      </w:tr>
      <w:tr w:rsidR="00D40D2A" w:rsidRPr="00F23395" w14:paraId="21DEECCB" w14:textId="77777777" w:rsidTr="003A1664">
        <w:trPr>
          <w:trHeight w:val="28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351FD9E2"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Climate change</w:t>
            </w:r>
          </w:p>
        </w:tc>
        <w:tc>
          <w:tcPr>
            <w:tcW w:w="617" w:type="dxa"/>
            <w:tcBorders>
              <w:top w:val="nil"/>
              <w:left w:val="nil"/>
              <w:bottom w:val="single" w:sz="4" w:space="0" w:color="auto"/>
              <w:right w:val="nil"/>
            </w:tcBorders>
            <w:shd w:val="clear" w:color="auto" w:fill="auto"/>
            <w:noWrap/>
            <w:vAlign w:val="bottom"/>
            <w:hideMark/>
          </w:tcPr>
          <w:p w14:paraId="21F68B5F"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10</w:t>
            </w:r>
          </w:p>
        </w:tc>
        <w:tc>
          <w:tcPr>
            <w:tcW w:w="2645" w:type="dxa"/>
            <w:tcBorders>
              <w:top w:val="nil"/>
              <w:left w:val="single" w:sz="8" w:space="0" w:color="auto"/>
              <w:bottom w:val="single" w:sz="4" w:space="0" w:color="auto"/>
              <w:right w:val="single" w:sz="4" w:space="0" w:color="auto"/>
            </w:tcBorders>
            <w:shd w:val="clear" w:color="auto" w:fill="auto"/>
            <w:noWrap/>
            <w:vAlign w:val="bottom"/>
            <w:hideMark/>
          </w:tcPr>
          <w:p w14:paraId="0A4D6DF1" w14:textId="6C13A8EE"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U</w:t>
            </w:r>
            <w:r w:rsidR="00D40D2A">
              <w:rPr>
                <w:rFonts w:eastAsia="Times New Roman" w:cs="Arial"/>
                <w:color w:val="000000"/>
                <w:sz w:val="24"/>
                <w:szCs w:val="24"/>
                <w:lang w:eastAsia="en-GB"/>
              </w:rPr>
              <w:t>nitary Authority</w:t>
            </w:r>
          </w:p>
        </w:tc>
        <w:tc>
          <w:tcPr>
            <w:tcW w:w="619" w:type="dxa"/>
            <w:tcBorders>
              <w:top w:val="nil"/>
              <w:left w:val="nil"/>
              <w:bottom w:val="single" w:sz="4" w:space="0" w:color="auto"/>
              <w:right w:val="single" w:sz="8" w:space="0" w:color="auto"/>
            </w:tcBorders>
            <w:shd w:val="clear" w:color="auto" w:fill="auto"/>
            <w:noWrap/>
            <w:vAlign w:val="bottom"/>
            <w:hideMark/>
          </w:tcPr>
          <w:p w14:paraId="577F7364"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11</w:t>
            </w:r>
          </w:p>
        </w:tc>
        <w:tc>
          <w:tcPr>
            <w:tcW w:w="1418" w:type="dxa"/>
            <w:tcBorders>
              <w:top w:val="nil"/>
              <w:left w:val="nil"/>
              <w:bottom w:val="single" w:sz="4" w:space="0" w:color="auto"/>
              <w:right w:val="single" w:sz="4" w:space="0" w:color="auto"/>
            </w:tcBorders>
            <w:shd w:val="clear" w:color="auto" w:fill="auto"/>
            <w:noWrap/>
            <w:vAlign w:val="bottom"/>
            <w:hideMark/>
          </w:tcPr>
          <w:p w14:paraId="4F7AB00C"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GL</w:t>
            </w:r>
          </w:p>
        </w:tc>
        <w:tc>
          <w:tcPr>
            <w:tcW w:w="617" w:type="dxa"/>
            <w:tcBorders>
              <w:top w:val="nil"/>
              <w:left w:val="nil"/>
              <w:bottom w:val="single" w:sz="4" w:space="0" w:color="auto"/>
              <w:right w:val="single" w:sz="8" w:space="0" w:color="auto"/>
            </w:tcBorders>
            <w:shd w:val="clear" w:color="auto" w:fill="auto"/>
            <w:noWrap/>
            <w:vAlign w:val="bottom"/>
            <w:hideMark/>
          </w:tcPr>
          <w:p w14:paraId="30C0ABB4"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7</w:t>
            </w:r>
          </w:p>
        </w:tc>
        <w:tc>
          <w:tcPr>
            <w:tcW w:w="1617" w:type="dxa"/>
            <w:tcBorders>
              <w:top w:val="nil"/>
              <w:left w:val="nil"/>
              <w:bottom w:val="single" w:sz="4" w:space="0" w:color="auto"/>
              <w:right w:val="single" w:sz="4" w:space="0" w:color="auto"/>
            </w:tcBorders>
            <w:shd w:val="clear" w:color="auto" w:fill="auto"/>
            <w:noWrap/>
            <w:vAlign w:val="bottom"/>
            <w:hideMark/>
          </w:tcPr>
          <w:p w14:paraId="6A87EF15"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Lib Dem</w:t>
            </w:r>
          </w:p>
        </w:tc>
        <w:tc>
          <w:tcPr>
            <w:tcW w:w="617" w:type="dxa"/>
            <w:tcBorders>
              <w:top w:val="nil"/>
              <w:left w:val="nil"/>
              <w:bottom w:val="single" w:sz="4" w:space="0" w:color="auto"/>
              <w:right w:val="single" w:sz="8" w:space="0" w:color="auto"/>
            </w:tcBorders>
            <w:shd w:val="clear" w:color="auto" w:fill="auto"/>
            <w:noWrap/>
            <w:vAlign w:val="bottom"/>
            <w:hideMark/>
          </w:tcPr>
          <w:p w14:paraId="7BEBD889"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4</w:t>
            </w:r>
          </w:p>
        </w:tc>
      </w:tr>
      <w:tr w:rsidR="00D40D2A" w:rsidRPr="00F23395" w14:paraId="14B5A343" w14:textId="77777777" w:rsidTr="003A1664">
        <w:trPr>
          <w:trHeight w:val="28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002EE651"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Communities</w:t>
            </w:r>
          </w:p>
        </w:tc>
        <w:tc>
          <w:tcPr>
            <w:tcW w:w="617" w:type="dxa"/>
            <w:tcBorders>
              <w:top w:val="nil"/>
              <w:left w:val="nil"/>
              <w:bottom w:val="single" w:sz="4" w:space="0" w:color="auto"/>
              <w:right w:val="nil"/>
            </w:tcBorders>
            <w:shd w:val="clear" w:color="auto" w:fill="auto"/>
            <w:noWrap/>
            <w:vAlign w:val="bottom"/>
            <w:hideMark/>
          </w:tcPr>
          <w:p w14:paraId="2246583E"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8</w:t>
            </w:r>
          </w:p>
        </w:tc>
        <w:tc>
          <w:tcPr>
            <w:tcW w:w="2645" w:type="dxa"/>
            <w:tcBorders>
              <w:top w:val="nil"/>
              <w:left w:val="single" w:sz="8" w:space="0" w:color="auto"/>
              <w:bottom w:val="single" w:sz="4" w:space="0" w:color="auto"/>
              <w:right w:val="single" w:sz="4" w:space="0" w:color="auto"/>
            </w:tcBorders>
            <w:shd w:val="clear" w:color="auto" w:fill="auto"/>
            <w:noWrap/>
            <w:vAlign w:val="bottom"/>
            <w:hideMark/>
          </w:tcPr>
          <w:p w14:paraId="7FB3F972" w14:textId="447E0E89"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L</w:t>
            </w:r>
            <w:r w:rsidR="00D40D2A">
              <w:rPr>
                <w:rFonts w:eastAsia="Times New Roman" w:cs="Arial"/>
                <w:color w:val="000000"/>
                <w:sz w:val="24"/>
                <w:szCs w:val="24"/>
                <w:lang w:eastAsia="en-GB"/>
              </w:rPr>
              <w:t>ondon Borough</w:t>
            </w:r>
          </w:p>
        </w:tc>
        <w:tc>
          <w:tcPr>
            <w:tcW w:w="619" w:type="dxa"/>
            <w:tcBorders>
              <w:top w:val="nil"/>
              <w:left w:val="nil"/>
              <w:bottom w:val="single" w:sz="4" w:space="0" w:color="auto"/>
              <w:right w:val="single" w:sz="8" w:space="0" w:color="auto"/>
            </w:tcBorders>
            <w:shd w:val="clear" w:color="auto" w:fill="auto"/>
            <w:noWrap/>
            <w:vAlign w:val="bottom"/>
            <w:hideMark/>
          </w:tcPr>
          <w:p w14:paraId="3675781C"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7</w:t>
            </w:r>
          </w:p>
        </w:tc>
        <w:tc>
          <w:tcPr>
            <w:tcW w:w="1418" w:type="dxa"/>
            <w:tcBorders>
              <w:top w:val="nil"/>
              <w:left w:val="nil"/>
              <w:bottom w:val="single" w:sz="4" w:space="0" w:color="auto"/>
              <w:right w:val="single" w:sz="4" w:space="0" w:color="auto"/>
            </w:tcBorders>
            <w:shd w:val="clear" w:color="auto" w:fill="auto"/>
            <w:noWrap/>
            <w:vAlign w:val="bottom"/>
            <w:hideMark/>
          </w:tcPr>
          <w:p w14:paraId="538DA103"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NE</w:t>
            </w:r>
          </w:p>
        </w:tc>
        <w:tc>
          <w:tcPr>
            <w:tcW w:w="617" w:type="dxa"/>
            <w:tcBorders>
              <w:top w:val="nil"/>
              <w:left w:val="nil"/>
              <w:bottom w:val="single" w:sz="4" w:space="0" w:color="auto"/>
              <w:right w:val="single" w:sz="8" w:space="0" w:color="auto"/>
            </w:tcBorders>
            <w:shd w:val="clear" w:color="auto" w:fill="auto"/>
            <w:noWrap/>
            <w:vAlign w:val="bottom"/>
            <w:hideMark/>
          </w:tcPr>
          <w:p w14:paraId="7B66DDEE"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2</w:t>
            </w:r>
          </w:p>
        </w:tc>
        <w:tc>
          <w:tcPr>
            <w:tcW w:w="1617" w:type="dxa"/>
            <w:tcBorders>
              <w:top w:val="nil"/>
              <w:left w:val="nil"/>
              <w:bottom w:val="single" w:sz="4" w:space="0" w:color="auto"/>
              <w:right w:val="single" w:sz="4" w:space="0" w:color="auto"/>
            </w:tcBorders>
            <w:shd w:val="clear" w:color="auto" w:fill="auto"/>
            <w:noWrap/>
            <w:vAlign w:val="bottom"/>
            <w:hideMark/>
          </w:tcPr>
          <w:p w14:paraId="345CFE9B"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Independent</w:t>
            </w:r>
          </w:p>
        </w:tc>
        <w:tc>
          <w:tcPr>
            <w:tcW w:w="617" w:type="dxa"/>
            <w:tcBorders>
              <w:top w:val="nil"/>
              <w:left w:val="nil"/>
              <w:bottom w:val="single" w:sz="4" w:space="0" w:color="auto"/>
              <w:right w:val="single" w:sz="8" w:space="0" w:color="auto"/>
            </w:tcBorders>
            <w:shd w:val="clear" w:color="auto" w:fill="auto"/>
            <w:noWrap/>
            <w:vAlign w:val="bottom"/>
            <w:hideMark/>
          </w:tcPr>
          <w:p w14:paraId="6EA03F9F"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3</w:t>
            </w:r>
          </w:p>
        </w:tc>
      </w:tr>
      <w:tr w:rsidR="00D40D2A" w:rsidRPr="00F23395" w14:paraId="6D89423F" w14:textId="77777777" w:rsidTr="003A1664">
        <w:trPr>
          <w:trHeight w:val="29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1744F56B"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Cost of living</w:t>
            </w:r>
          </w:p>
        </w:tc>
        <w:tc>
          <w:tcPr>
            <w:tcW w:w="617" w:type="dxa"/>
            <w:tcBorders>
              <w:top w:val="nil"/>
              <w:left w:val="nil"/>
              <w:bottom w:val="single" w:sz="4" w:space="0" w:color="auto"/>
              <w:right w:val="nil"/>
            </w:tcBorders>
            <w:shd w:val="clear" w:color="auto" w:fill="auto"/>
            <w:noWrap/>
            <w:vAlign w:val="bottom"/>
            <w:hideMark/>
          </w:tcPr>
          <w:p w14:paraId="4B87C690"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w:t>
            </w:r>
          </w:p>
        </w:tc>
        <w:tc>
          <w:tcPr>
            <w:tcW w:w="2645" w:type="dxa"/>
            <w:tcBorders>
              <w:top w:val="nil"/>
              <w:left w:val="single" w:sz="8" w:space="0" w:color="auto"/>
              <w:bottom w:val="single" w:sz="4" w:space="0" w:color="auto"/>
              <w:right w:val="single" w:sz="4" w:space="0" w:color="auto"/>
            </w:tcBorders>
            <w:shd w:val="clear" w:color="auto" w:fill="auto"/>
            <w:noWrap/>
            <w:vAlign w:val="bottom"/>
            <w:hideMark/>
          </w:tcPr>
          <w:p w14:paraId="32D96119" w14:textId="68A80B7C" w:rsidR="0013018B" w:rsidRPr="00F23395" w:rsidRDefault="00D40D2A"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M</w:t>
            </w:r>
            <w:r>
              <w:rPr>
                <w:rFonts w:eastAsia="Times New Roman" w:cs="Arial"/>
                <w:color w:val="000000"/>
                <w:sz w:val="24"/>
                <w:szCs w:val="24"/>
                <w:lang w:eastAsia="en-GB"/>
              </w:rPr>
              <w:t>etropolitan Borough</w:t>
            </w:r>
          </w:p>
        </w:tc>
        <w:tc>
          <w:tcPr>
            <w:tcW w:w="619" w:type="dxa"/>
            <w:tcBorders>
              <w:top w:val="nil"/>
              <w:left w:val="nil"/>
              <w:bottom w:val="single" w:sz="4" w:space="0" w:color="auto"/>
              <w:right w:val="single" w:sz="8" w:space="0" w:color="auto"/>
            </w:tcBorders>
            <w:shd w:val="clear" w:color="auto" w:fill="auto"/>
            <w:noWrap/>
            <w:vAlign w:val="bottom"/>
            <w:hideMark/>
          </w:tcPr>
          <w:p w14:paraId="586ECD4E"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7</w:t>
            </w:r>
          </w:p>
        </w:tc>
        <w:tc>
          <w:tcPr>
            <w:tcW w:w="1418" w:type="dxa"/>
            <w:tcBorders>
              <w:top w:val="nil"/>
              <w:left w:val="nil"/>
              <w:bottom w:val="single" w:sz="4" w:space="0" w:color="auto"/>
              <w:right w:val="single" w:sz="4" w:space="0" w:color="auto"/>
            </w:tcBorders>
            <w:shd w:val="clear" w:color="auto" w:fill="auto"/>
            <w:noWrap/>
            <w:vAlign w:val="bottom"/>
            <w:hideMark/>
          </w:tcPr>
          <w:p w14:paraId="2DC6FF48"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NW</w:t>
            </w:r>
          </w:p>
        </w:tc>
        <w:tc>
          <w:tcPr>
            <w:tcW w:w="617" w:type="dxa"/>
            <w:tcBorders>
              <w:top w:val="nil"/>
              <w:left w:val="nil"/>
              <w:bottom w:val="single" w:sz="4" w:space="0" w:color="auto"/>
              <w:right w:val="single" w:sz="8" w:space="0" w:color="auto"/>
            </w:tcBorders>
            <w:shd w:val="clear" w:color="auto" w:fill="auto"/>
            <w:noWrap/>
            <w:vAlign w:val="bottom"/>
            <w:hideMark/>
          </w:tcPr>
          <w:p w14:paraId="463C2DBF"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5</w:t>
            </w:r>
          </w:p>
        </w:tc>
        <w:tc>
          <w:tcPr>
            <w:tcW w:w="1617" w:type="dxa"/>
            <w:tcBorders>
              <w:top w:val="nil"/>
              <w:left w:val="nil"/>
              <w:bottom w:val="single" w:sz="8" w:space="0" w:color="auto"/>
              <w:right w:val="single" w:sz="4" w:space="0" w:color="auto"/>
            </w:tcBorders>
            <w:shd w:val="clear" w:color="auto" w:fill="auto"/>
            <w:noWrap/>
            <w:vAlign w:val="bottom"/>
            <w:hideMark/>
          </w:tcPr>
          <w:p w14:paraId="0DB3C1E5"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NOC</w:t>
            </w:r>
          </w:p>
        </w:tc>
        <w:tc>
          <w:tcPr>
            <w:tcW w:w="617" w:type="dxa"/>
            <w:tcBorders>
              <w:top w:val="nil"/>
              <w:left w:val="nil"/>
              <w:bottom w:val="single" w:sz="8" w:space="0" w:color="auto"/>
              <w:right w:val="single" w:sz="8" w:space="0" w:color="auto"/>
            </w:tcBorders>
            <w:shd w:val="clear" w:color="auto" w:fill="auto"/>
            <w:noWrap/>
            <w:vAlign w:val="bottom"/>
            <w:hideMark/>
          </w:tcPr>
          <w:p w14:paraId="442228EF"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5</w:t>
            </w:r>
          </w:p>
        </w:tc>
      </w:tr>
      <w:tr w:rsidR="00D40D2A" w:rsidRPr="00F23395" w14:paraId="4DFAE84E" w14:textId="77777777" w:rsidTr="003A1664">
        <w:trPr>
          <w:trHeight w:val="28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45BF5A88"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Digital/Cyber</w:t>
            </w:r>
          </w:p>
        </w:tc>
        <w:tc>
          <w:tcPr>
            <w:tcW w:w="617" w:type="dxa"/>
            <w:tcBorders>
              <w:top w:val="nil"/>
              <w:left w:val="nil"/>
              <w:bottom w:val="single" w:sz="4" w:space="0" w:color="auto"/>
              <w:right w:val="nil"/>
            </w:tcBorders>
            <w:shd w:val="clear" w:color="auto" w:fill="auto"/>
            <w:noWrap/>
            <w:vAlign w:val="bottom"/>
            <w:hideMark/>
          </w:tcPr>
          <w:p w14:paraId="5900DFC2"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5</w:t>
            </w:r>
          </w:p>
        </w:tc>
        <w:tc>
          <w:tcPr>
            <w:tcW w:w="2645" w:type="dxa"/>
            <w:tcBorders>
              <w:top w:val="nil"/>
              <w:left w:val="single" w:sz="8" w:space="0" w:color="auto"/>
              <w:bottom w:val="nil"/>
              <w:right w:val="single" w:sz="4" w:space="0" w:color="auto"/>
            </w:tcBorders>
            <w:shd w:val="clear" w:color="auto" w:fill="auto"/>
            <w:noWrap/>
            <w:vAlign w:val="bottom"/>
            <w:hideMark/>
          </w:tcPr>
          <w:p w14:paraId="1194F2D7" w14:textId="5B86708C"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C</w:t>
            </w:r>
            <w:r w:rsidR="00D40D2A">
              <w:rPr>
                <w:rFonts w:eastAsia="Times New Roman" w:cs="Arial"/>
                <w:color w:val="000000"/>
                <w:sz w:val="24"/>
                <w:szCs w:val="24"/>
                <w:lang w:eastAsia="en-GB"/>
              </w:rPr>
              <w:t>ombined Authority</w:t>
            </w:r>
          </w:p>
        </w:tc>
        <w:tc>
          <w:tcPr>
            <w:tcW w:w="619" w:type="dxa"/>
            <w:tcBorders>
              <w:top w:val="nil"/>
              <w:left w:val="nil"/>
              <w:bottom w:val="nil"/>
              <w:right w:val="single" w:sz="8" w:space="0" w:color="auto"/>
            </w:tcBorders>
            <w:shd w:val="clear" w:color="auto" w:fill="auto"/>
            <w:noWrap/>
            <w:vAlign w:val="bottom"/>
            <w:hideMark/>
          </w:tcPr>
          <w:p w14:paraId="1A34E206"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w:t>
            </w:r>
          </w:p>
        </w:tc>
        <w:tc>
          <w:tcPr>
            <w:tcW w:w="1418" w:type="dxa"/>
            <w:tcBorders>
              <w:top w:val="nil"/>
              <w:left w:val="nil"/>
              <w:bottom w:val="single" w:sz="4" w:space="0" w:color="auto"/>
              <w:right w:val="single" w:sz="4" w:space="0" w:color="auto"/>
            </w:tcBorders>
            <w:shd w:val="clear" w:color="auto" w:fill="auto"/>
            <w:noWrap/>
            <w:vAlign w:val="bottom"/>
            <w:hideMark/>
          </w:tcPr>
          <w:p w14:paraId="79CFB154"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SE</w:t>
            </w:r>
          </w:p>
        </w:tc>
        <w:tc>
          <w:tcPr>
            <w:tcW w:w="617" w:type="dxa"/>
            <w:tcBorders>
              <w:top w:val="nil"/>
              <w:left w:val="nil"/>
              <w:bottom w:val="single" w:sz="4" w:space="0" w:color="auto"/>
              <w:right w:val="single" w:sz="8" w:space="0" w:color="auto"/>
            </w:tcBorders>
            <w:shd w:val="clear" w:color="auto" w:fill="auto"/>
            <w:noWrap/>
            <w:vAlign w:val="bottom"/>
            <w:hideMark/>
          </w:tcPr>
          <w:p w14:paraId="2FD2E9B7"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2</w:t>
            </w:r>
          </w:p>
        </w:tc>
        <w:tc>
          <w:tcPr>
            <w:tcW w:w="1617" w:type="dxa"/>
            <w:tcBorders>
              <w:top w:val="nil"/>
              <w:left w:val="nil"/>
              <w:bottom w:val="nil"/>
              <w:right w:val="nil"/>
            </w:tcBorders>
            <w:shd w:val="clear" w:color="auto" w:fill="auto"/>
            <w:noWrap/>
            <w:vAlign w:val="bottom"/>
            <w:hideMark/>
          </w:tcPr>
          <w:p w14:paraId="495CD13F"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08D42778"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41</w:t>
            </w:r>
          </w:p>
        </w:tc>
      </w:tr>
      <w:tr w:rsidR="00D40D2A" w:rsidRPr="00F23395" w14:paraId="3E7D41CB" w14:textId="77777777" w:rsidTr="003A1664">
        <w:trPr>
          <w:trHeight w:val="29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2DAEDDA4"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E. Growth/Regen</w:t>
            </w:r>
          </w:p>
        </w:tc>
        <w:tc>
          <w:tcPr>
            <w:tcW w:w="617" w:type="dxa"/>
            <w:tcBorders>
              <w:top w:val="nil"/>
              <w:left w:val="nil"/>
              <w:bottom w:val="single" w:sz="4" w:space="0" w:color="auto"/>
              <w:right w:val="nil"/>
            </w:tcBorders>
            <w:shd w:val="clear" w:color="auto" w:fill="auto"/>
            <w:noWrap/>
            <w:vAlign w:val="bottom"/>
            <w:hideMark/>
          </w:tcPr>
          <w:p w14:paraId="2879A63C"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4</w:t>
            </w:r>
          </w:p>
        </w:tc>
        <w:tc>
          <w:tcPr>
            <w:tcW w:w="264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DEB147A" w14:textId="0A83C1AB"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Town</w:t>
            </w:r>
            <w:r w:rsidR="00D40D2A">
              <w:rPr>
                <w:rFonts w:eastAsia="Times New Roman" w:cs="Arial"/>
                <w:color w:val="000000"/>
                <w:sz w:val="24"/>
                <w:szCs w:val="24"/>
                <w:lang w:eastAsia="en-GB"/>
              </w:rPr>
              <w:t xml:space="preserve"> Council</w:t>
            </w:r>
          </w:p>
        </w:tc>
        <w:tc>
          <w:tcPr>
            <w:tcW w:w="619" w:type="dxa"/>
            <w:tcBorders>
              <w:top w:val="single" w:sz="4" w:space="0" w:color="auto"/>
              <w:left w:val="nil"/>
              <w:bottom w:val="single" w:sz="8" w:space="0" w:color="auto"/>
              <w:right w:val="single" w:sz="8" w:space="0" w:color="auto"/>
            </w:tcBorders>
            <w:shd w:val="clear" w:color="auto" w:fill="auto"/>
            <w:noWrap/>
            <w:vAlign w:val="bottom"/>
            <w:hideMark/>
          </w:tcPr>
          <w:p w14:paraId="1E7D6D81"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w:t>
            </w:r>
          </w:p>
        </w:tc>
        <w:tc>
          <w:tcPr>
            <w:tcW w:w="1418" w:type="dxa"/>
            <w:tcBorders>
              <w:top w:val="nil"/>
              <w:left w:val="nil"/>
              <w:bottom w:val="single" w:sz="4" w:space="0" w:color="auto"/>
              <w:right w:val="single" w:sz="4" w:space="0" w:color="auto"/>
            </w:tcBorders>
            <w:shd w:val="clear" w:color="auto" w:fill="auto"/>
            <w:noWrap/>
            <w:vAlign w:val="bottom"/>
            <w:hideMark/>
          </w:tcPr>
          <w:p w14:paraId="4CDEB7E4"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SW</w:t>
            </w:r>
          </w:p>
        </w:tc>
        <w:tc>
          <w:tcPr>
            <w:tcW w:w="617" w:type="dxa"/>
            <w:tcBorders>
              <w:top w:val="nil"/>
              <w:left w:val="nil"/>
              <w:bottom w:val="single" w:sz="4" w:space="0" w:color="auto"/>
              <w:right w:val="single" w:sz="8" w:space="0" w:color="auto"/>
            </w:tcBorders>
            <w:shd w:val="clear" w:color="auto" w:fill="auto"/>
            <w:noWrap/>
            <w:vAlign w:val="bottom"/>
            <w:hideMark/>
          </w:tcPr>
          <w:p w14:paraId="1741915A"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6</w:t>
            </w:r>
          </w:p>
        </w:tc>
        <w:tc>
          <w:tcPr>
            <w:tcW w:w="1617" w:type="dxa"/>
            <w:tcBorders>
              <w:top w:val="nil"/>
              <w:left w:val="nil"/>
              <w:bottom w:val="nil"/>
              <w:right w:val="nil"/>
            </w:tcBorders>
            <w:shd w:val="clear" w:color="auto" w:fill="auto"/>
            <w:noWrap/>
            <w:vAlign w:val="bottom"/>
            <w:hideMark/>
          </w:tcPr>
          <w:p w14:paraId="4971F646"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3401A755"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r>
      <w:tr w:rsidR="00D40D2A" w:rsidRPr="00F23395" w14:paraId="1176BAE8" w14:textId="77777777" w:rsidTr="003A1664">
        <w:trPr>
          <w:trHeight w:val="28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6651E162"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EDI</w:t>
            </w:r>
          </w:p>
        </w:tc>
        <w:tc>
          <w:tcPr>
            <w:tcW w:w="617" w:type="dxa"/>
            <w:tcBorders>
              <w:top w:val="nil"/>
              <w:left w:val="nil"/>
              <w:bottom w:val="single" w:sz="4" w:space="0" w:color="auto"/>
              <w:right w:val="single" w:sz="8" w:space="0" w:color="auto"/>
            </w:tcBorders>
            <w:shd w:val="clear" w:color="auto" w:fill="auto"/>
            <w:noWrap/>
            <w:vAlign w:val="bottom"/>
            <w:hideMark/>
          </w:tcPr>
          <w:p w14:paraId="6E40683B"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2</w:t>
            </w:r>
          </w:p>
        </w:tc>
        <w:tc>
          <w:tcPr>
            <w:tcW w:w="2645" w:type="dxa"/>
            <w:tcBorders>
              <w:top w:val="nil"/>
              <w:left w:val="nil"/>
              <w:bottom w:val="nil"/>
              <w:right w:val="nil"/>
            </w:tcBorders>
            <w:shd w:val="clear" w:color="auto" w:fill="auto"/>
            <w:noWrap/>
            <w:vAlign w:val="bottom"/>
            <w:hideMark/>
          </w:tcPr>
          <w:p w14:paraId="37EB9466"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9" w:type="dxa"/>
            <w:tcBorders>
              <w:top w:val="nil"/>
              <w:left w:val="nil"/>
              <w:bottom w:val="nil"/>
              <w:right w:val="nil"/>
            </w:tcBorders>
            <w:shd w:val="clear" w:color="auto" w:fill="auto"/>
            <w:noWrap/>
            <w:vAlign w:val="bottom"/>
            <w:hideMark/>
          </w:tcPr>
          <w:p w14:paraId="63A8D55C" w14:textId="65FA08F2"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3</w:t>
            </w:r>
            <w:r w:rsidR="0062489E">
              <w:rPr>
                <w:rFonts w:eastAsia="Times New Roman" w:cs="Arial"/>
                <w:color w:val="000000"/>
                <w:sz w:val="24"/>
                <w:szCs w:val="24"/>
                <w:lang w:eastAsia="en-GB"/>
              </w:rPr>
              <w:t>7</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F0E0F20"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WM</w:t>
            </w:r>
          </w:p>
        </w:tc>
        <w:tc>
          <w:tcPr>
            <w:tcW w:w="617" w:type="dxa"/>
            <w:tcBorders>
              <w:top w:val="nil"/>
              <w:left w:val="nil"/>
              <w:bottom w:val="single" w:sz="4" w:space="0" w:color="auto"/>
              <w:right w:val="single" w:sz="8" w:space="0" w:color="auto"/>
            </w:tcBorders>
            <w:shd w:val="clear" w:color="auto" w:fill="auto"/>
            <w:noWrap/>
            <w:vAlign w:val="bottom"/>
            <w:hideMark/>
          </w:tcPr>
          <w:p w14:paraId="39671D43"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4</w:t>
            </w:r>
          </w:p>
        </w:tc>
        <w:tc>
          <w:tcPr>
            <w:tcW w:w="1617" w:type="dxa"/>
            <w:tcBorders>
              <w:top w:val="nil"/>
              <w:left w:val="nil"/>
              <w:bottom w:val="nil"/>
              <w:right w:val="nil"/>
            </w:tcBorders>
            <w:shd w:val="clear" w:color="auto" w:fill="auto"/>
            <w:noWrap/>
            <w:vAlign w:val="bottom"/>
            <w:hideMark/>
          </w:tcPr>
          <w:p w14:paraId="43DA56A0"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2A3A1650"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r>
      <w:tr w:rsidR="00D40D2A" w:rsidRPr="00F23395" w14:paraId="6E1898B4" w14:textId="77777777" w:rsidTr="003A1664">
        <w:trPr>
          <w:trHeight w:val="28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12ED0078"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Housing</w:t>
            </w:r>
          </w:p>
        </w:tc>
        <w:tc>
          <w:tcPr>
            <w:tcW w:w="617" w:type="dxa"/>
            <w:tcBorders>
              <w:top w:val="nil"/>
              <w:left w:val="nil"/>
              <w:bottom w:val="single" w:sz="4" w:space="0" w:color="auto"/>
              <w:right w:val="single" w:sz="8" w:space="0" w:color="auto"/>
            </w:tcBorders>
            <w:shd w:val="clear" w:color="auto" w:fill="auto"/>
            <w:noWrap/>
            <w:vAlign w:val="bottom"/>
            <w:hideMark/>
          </w:tcPr>
          <w:p w14:paraId="2937B930"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2</w:t>
            </w:r>
          </w:p>
        </w:tc>
        <w:tc>
          <w:tcPr>
            <w:tcW w:w="2645" w:type="dxa"/>
            <w:tcBorders>
              <w:top w:val="nil"/>
              <w:left w:val="nil"/>
              <w:bottom w:val="nil"/>
              <w:right w:val="nil"/>
            </w:tcBorders>
            <w:shd w:val="clear" w:color="auto" w:fill="auto"/>
            <w:noWrap/>
            <w:vAlign w:val="bottom"/>
            <w:hideMark/>
          </w:tcPr>
          <w:p w14:paraId="59C825C0"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9" w:type="dxa"/>
            <w:tcBorders>
              <w:top w:val="nil"/>
              <w:left w:val="nil"/>
              <w:bottom w:val="nil"/>
              <w:right w:val="nil"/>
            </w:tcBorders>
            <w:shd w:val="clear" w:color="auto" w:fill="auto"/>
            <w:noWrap/>
            <w:vAlign w:val="bottom"/>
            <w:hideMark/>
          </w:tcPr>
          <w:p w14:paraId="6E5D233E"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61E0254"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YH</w:t>
            </w:r>
          </w:p>
        </w:tc>
        <w:tc>
          <w:tcPr>
            <w:tcW w:w="617" w:type="dxa"/>
            <w:tcBorders>
              <w:top w:val="nil"/>
              <w:left w:val="nil"/>
              <w:bottom w:val="single" w:sz="4" w:space="0" w:color="auto"/>
              <w:right w:val="single" w:sz="8" w:space="0" w:color="auto"/>
            </w:tcBorders>
            <w:shd w:val="clear" w:color="auto" w:fill="auto"/>
            <w:noWrap/>
            <w:vAlign w:val="bottom"/>
            <w:hideMark/>
          </w:tcPr>
          <w:p w14:paraId="484C0D48"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2</w:t>
            </w:r>
          </w:p>
        </w:tc>
        <w:tc>
          <w:tcPr>
            <w:tcW w:w="1617" w:type="dxa"/>
            <w:tcBorders>
              <w:top w:val="nil"/>
              <w:left w:val="nil"/>
              <w:bottom w:val="nil"/>
              <w:right w:val="nil"/>
            </w:tcBorders>
            <w:shd w:val="clear" w:color="auto" w:fill="auto"/>
            <w:noWrap/>
            <w:vAlign w:val="bottom"/>
            <w:hideMark/>
          </w:tcPr>
          <w:p w14:paraId="28A668E9"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13137FC0"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r>
      <w:tr w:rsidR="00D40D2A" w:rsidRPr="00F23395" w14:paraId="7CDE9976" w14:textId="77777777" w:rsidTr="003A1664">
        <w:trPr>
          <w:trHeight w:val="28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40A714D2"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Public health</w:t>
            </w:r>
          </w:p>
        </w:tc>
        <w:tc>
          <w:tcPr>
            <w:tcW w:w="617" w:type="dxa"/>
            <w:tcBorders>
              <w:top w:val="nil"/>
              <w:left w:val="nil"/>
              <w:bottom w:val="single" w:sz="4" w:space="0" w:color="auto"/>
              <w:right w:val="single" w:sz="8" w:space="0" w:color="auto"/>
            </w:tcBorders>
            <w:shd w:val="clear" w:color="auto" w:fill="auto"/>
            <w:noWrap/>
            <w:vAlign w:val="bottom"/>
            <w:hideMark/>
          </w:tcPr>
          <w:p w14:paraId="64D697A0"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w:t>
            </w:r>
          </w:p>
        </w:tc>
        <w:tc>
          <w:tcPr>
            <w:tcW w:w="2645" w:type="dxa"/>
            <w:tcBorders>
              <w:top w:val="nil"/>
              <w:left w:val="nil"/>
              <w:bottom w:val="nil"/>
              <w:right w:val="nil"/>
            </w:tcBorders>
            <w:shd w:val="clear" w:color="auto" w:fill="auto"/>
            <w:noWrap/>
            <w:vAlign w:val="bottom"/>
            <w:hideMark/>
          </w:tcPr>
          <w:p w14:paraId="1783BF14"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9" w:type="dxa"/>
            <w:tcBorders>
              <w:top w:val="nil"/>
              <w:left w:val="nil"/>
              <w:bottom w:val="nil"/>
              <w:right w:val="nil"/>
            </w:tcBorders>
            <w:shd w:val="clear" w:color="auto" w:fill="auto"/>
            <w:noWrap/>
            <w:vAlign w:val="bottom"/>
            <w:hideMark/>
          </w:tcPr>
          <w:p w14:paraId="34460F99"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ED1364C" w14:textId="5F51B9F2"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Wales</w:t>
            </w:r>
          </w:p>
        </w:tc>
        <w:tc>
          <w:tcPr>
            <w:tcW w:w="617" w:type="dxa"/>
            <w:tcBorders>
              <w:top w:val="nil"/>
              <w:left w:val="nil"/>
              <w:bottom w:val="single" w:sz="4" w:space="0" w:color="auto"/>
              <w:right w:val="single" w:sz="8" w:space="0" w:color="auto"/>
            </w:tcBorders>
            <w:shd w:val="clear" w:color="auto" w:fill="auto"/>
            <w:noWrap/>
            <w:vAlign w:val="bottom"/>
            <w:hideMark/>
          </w:tcPr>
          <w:p w14:paraId="3B1CFA05"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w:t>
            </w:r>
          </w:p>
        </w:tc>
        <w:tc>
          <w:tcPr>
            <w:tcW w:w="1617" w:type="dxa"/>
            <w:tcBorders>
              <w:top w:val="nil"/>
              <w:left w:val="nil"/>
              <w:bottom w:val="nil"/>
              <w:right w:val="nil"/>
            </w:tcBorders>
            <w:shd w:val="clear" w:color="auto" w:fill="auto"/>
            <w:noWrap/>
            <w:vAlign w:val="bottom"/>
            <w:hideMark/>
          </w:tcPr>
          <w:p w14:paraId="61B067C2"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4789646E"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r>
      <w:tr w:rsidR="00D40D2A" w:rsidRPr="00F23395" w14:paraId="3166A82C" w14:textId="77777777" w:rsidTr="003A1664">
        <w:trPr>
          <w:trHeight w:val="280"/>
        </w:trPr>
        <w:tc>
          <w:tcPr>
            <w:tcW w:w="2121" w:type="dxa"/>
            <w:tcBorders>
              <w:top w:val="nil"/>
              <w:left w:val="single" w:sz="8" w:space="0" w:color="auto"/>
              <w:bottom w:val="single" w:sz="4" w:space="0" w:color="auto"/>
              <w:right w:val="single" w:sz="4" w:space="0" w:color="auto"/>
            </w:tcBorders>
            <w:shd w:val="clear" w:color="auto" w:fill="auto"/>
            <w:noWrap/>
            <w:vAlign w:val="bottom"/>
            <w:hideMark/>
          </w:tcPr>
          <w:p w14:paraId="02B24B57"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Workforce</w:t>
            </w:r>
          </w:p>
        </w:tc>
        <w:tc>
          <w:tcPr>
            <w:tcW w:w="617" w:type="dxa"/>
            <w:tcBorders>
              <w:top w:val="nil"/>
              <w:left w:val="nil"/>
              <w:bottom w:val="single" w:sz="4" w:space="0" w:color="auto"/>
              <w:right w:val="single" w:sz="8" w:space="0" w:color="auto"/>
            </w:tcBorders>
            <w:shd w:val="clear" w:color="auto" w:fill="auto"/>
            <w:noWrap/>
            <w:vAlign w:val="bottom"/>
            <w:hideMark/>
          </w:tcPr>
          <w:p w14:paraId="0D010BAB"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4</w:t>
            </w:r>
          </w:p>
        </w:tc>
        <w:tc>
          <w:tcPr>
            <w:tcW w:w="2645" w:type="dxa"/>
            <w:tcBorders>
              <w:top w:val="nil"/>
              <w:left w:val="nil"/>
              <w:bottom w:val="nil"/>
              <w:right w:val="nil"/>
            </w:tcBorders>
            <w:shd w:val="clear" w:color="auto" w:fill="auto"/>
            <w:noWrap/>
            <w:vAlign w:val="bottom"/>
            <w:hideMark/>
          </w:tcPr>
          <w:p w14:paraId="7C296866"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9" w:type="dxa"/>
            <w:tcBorders>
              <w:top w:val="nil"/>
              <w:left w:val="nil"/>
              <w:bottom w:val="nil"/>
              <w:right w:val="nil"/>
            </w:tcBorders>
            <w:shd w:val="clear" w:color="auto" w:fill="auto"/>
            <w:noWrap/>
            <w:vAlign w:val="bottom"/>
            <w:hideMark/>
          </w:tcPr>
          <w:p w14:paraId="5B971A9D"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EE4D69F" w14:textId="48F3EE48"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N</w:t>
            </w:r>
            <w:r w:rsidR="00D40D2A">
              <w:rPr>
                <w:rFonts w:eastAsia="Times New Roman" w:cs="Arial"/>
                <w:color w:val="000000"/>
                <w:sz w:val="24"/>
                <w:szCs w:val="24"/>
                <w:lang w:eastAsia="en-GB"/>
              </w:rPr>
              <w:t xml:space="preserve">. </w:t>
            </w:r>
            <w:r w:rsidRPr="00F23395">
              <w:rPr>
                <w:rFonts w:eastAsia="Times New Roman" w:cs="Arial"/>
                <w:color w:val="000000"/>
                <w:sz w:val="24"/>
                <w:szCs w:val="24"/>
                <w:lang w:eastAsia="en-GB"/>
              </w:rPr>
              <w:t>I</w:t>
            </w:r>
            <w:r w:rsidR="00D40D2A">
              <w:rPr>
                <w:rFonts w:eastAsia="Times New Roman" w:cs="Arial"/>
                <w:color w:val="000000"/>
                <w:sz w:val="24"/>
                <w:szCs w:val="24"/>
                <w:lang w:eastAsia="en-GB"/>
              </w:rPr>
              <w:t>reland</w:t>
            </w:r>
          </w:p>
        </w:tc>
        <w:tc>
          <w:tcPr>
            <w:tcW w:w="617" w:type="dxa"/>
            <w:tcBorders>
              <w:top w:val="nil"/>
              <w:left w:val="nil"/>
              <w:bottom w:val="single" w:sz="4" w:space="0" w:color="auto"/>
              <w:right w:val="single" w:sz="8" w:space="0" w:color="auto"/>
            </w:tcBorders>
            <w:shd w:val="clear" w:color="auto" w:fill="auto"/>
            <w:noWrap/>
            <w:vAlign w:val="bottom"/>
            <w:hideMark/>
          </w:tcPr>
          <w:p w14:paraId="3C0A6695"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1</w:t>
            </w:r>
          </w:p>
        </w:tc>
        <w:tc>
          <w:tcPr>
            <w:tcW w:w="1617" w:type="dxa"/>
            <w:tcBorders>
              <w:top w:val="nil"/>
              <w:left w:val="nil"/>
              <w:bottom w:val="nil"/>
              <w:right w:val="nil"/>
            </w:tcBorders>
            <w:shd w:val="clear" w:color="auto" w:fill="auto"/>
            <w:noWrap/>
            <w:vAlign w:val="bottom"/>
            <w:hideMark/>
          </w:tcPr>
          <w:p w14:paraId="760E2D47"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18EC041E"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r>
      <w:tr w:rsidR="00D40D2A" w:rsidRPr="00F23395" w14:paraId="71629454" w14:textId="77777777" w:rsidTr="003A1664">
        <w:trPr>
          <w:trHeight w:val="280"/>
        </w:trPr>
        <w:tc>
          <w:tcPr>
            <w:tcW w:w="2121" w:type="dxa"/>
            <w:tcBorders>
              <w:top w:val="nil"/>
              <w:left w:val="nil"/>
              <w:bottom w:val="nil"/>
              <w:right w:val="nil"/>
            </w:tcBorders>
            <w:shd w:val="clear" w:color="auto" w:fill="auto"/>
            <w:noWrap/>
            <w:vAlign w:val="bottom"/>
            <w:hideMark/>
          </w:tcPr>
          <w:p w14:paraId="4A4E7F71" w14:textId="77777777" w:rsidR="0013018B" w:rsidRPr="00F23395" w:rsidRDefault="0013018B" w:rsidP="003A1664">
            <w:pPr>
              <w:spacing w:after="0" w:line="240" w:lineRule="auto"/>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407BFBA0"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42</w:t>
            </w:r>
          </w:p>
        </w:tc>
        <w:tc>
          <w:tcPr>
            <w:tcW w:w="2645" w:type="dxa"/>
            <w:tcBorders>
              <w:top w:val="nil"/>
              <w:left w:val="nil"/>
              <w:bottom w:val="nil"/>
              <w:right w:val="nil"/>
            </w:tcBorders>
            <w:shd w:val="clear" w:color="auto" w:fill="auto"/>
            <w:noWrap/>
            <w:vAlign w:val="bottom"/>
            <w:hideMark/>
          </w:tcPr>
          <w:p w14:paraId="6F710057"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9" w:type="dxa"/>
            <w:tcBorders>
              <w:top w:val="nil"/>
              <w:left w:val="nil"/>
              <w:bottom w:val="nil"/>
              <w:right w:val="nil"/>
            </w:tcBorders>
            <w:shd w:val="clear" w:color="auto" w:fill="auto"/>
            <w:noWrap/>
            <w:vAlign w:val="bottom"/>
            <w:hideMark/>
          </w:tcPr>
          <w:p w14:paraId="5D26F3ED"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A68C1B6" w14:textId="77777777" w:rsidR="0013018B" w:rsidRPr="00F23395" w:rsidRDefault="0013018B" w:rsidP="003A1664">
            <w:pPr>
              <w:spacing w:after="0" w:line="240" w:lineRule="auto"/>
              <w:rPr>
                <w:rFonts w:eastAsia="Times New Roman" w:cs="Arial"/>
                <w:color w:val="000000"/>
                <w:sz w:val="24"/>
                <w:szCs w:val="24"/>
                <w:lang w:eastAsia="en-GB"/>
              </w:rPr>
            </w:pPr>
            <w:r w:rsidRPr="00F23395">
              <w:rPr>
                <w:rFonts w:eastAsia="Times New Roman" w:cs="Arial"/>
                <w:color w:val="000000"/>
                <w:sz w:val="24"/>
                <w:szCs w:val="24"/>
                <w:lang w:eastAsia="en-GB"/>
              </w:rPr>
              <w:t>Non-UK</w:t>
            </w:r>
          </w:p>
        </w:tc>
        <w:tc>
          <w:tcPr>
            <w:tcW w:w="617" w:type="dxa"/>
            <w:tcBorders>
              <w:top w:val="single" w:sz="4" w:space="0" w:color="auto"/>
              <w:left w:val="nil"/>
              <w:bottom w:val="single" w:sz="8" w:space="0" w:color="auto"/>
              <w:right w:val="single" w:sz="8" w:space="0" w:color="auto"/>
            </w:tcBorders>
            <w:shd w:val="clear" w:color="auto" w:fill="auto"/>
            <w:noWrap/>
            <w:vAlign w:val="bottom"/>
            <w:hideMark/>
          </w:tcPr>
          <w:p w14:paraId="5FDC2B32" w14:textId="77777777" w:rsidR="0013018B" w:rsidRPr="00F23395" w:rsidRDefault="0013018B" w:rsidP="00F23395">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2</w:t>
            </w:r>
          </w:p>
        </w:tc>
        <w:tc>
          <w:tcPr>
            <w:tcW w:w="1617" w:type="dxa"/>
            <w:tcBorders>
              <w:top w:val="nil"/>
              <w:left w:val="nil"/>
              <w:bottom w:val="nil"/>
              <w:right w:val="nil"/>
            </w:tcBorders>
            <w:shd w:val="clear" w:color="auto" w:fill="auto"/>
            <w:noWrap/>
            <w:vAlign w:val="bottom"/>
            <w:hideMark/>
          </w:tcPr>
          <w:p w14:paraId="1C721354" w14:textId="77777777" w:rsidR="0013018B" w:rsidRPr="00F23395" w:rsidRDefault="0013018B" w:rsidP="003A1664">
            <w:pPr>
              <w:spacing w:after="0" w:line="240" w:lineRule="auto"/>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5F5C4226"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r>
      <w:tr w:rsidR="00D40D2A" w:rsidRPr="00F23395" w14:paraId="15F12F93" w14:textId="77777777" w:rsidTr="003A1664">
        <w:trPr>
          <w:trHeight w:val="290"/>
        </w:trPr>
        <w:tc>
          <w:tcPr>
            <w:tcW w:w="2121" w:type="dxa"/>
            <w:tcBorders>
              <w:top w:val="nil"/>
              <w:left w:val="nil"/>
              <w:bottom w:val="nil"/>
              <w:right w:val="nil"/>
            </w:tcBorders>
            <w:shd w:val="clear" w:color="auto" w:fill="auto"/>
            <w:noWrap/>
            <w:vAlign w:val="bottom"/>
            <w:hideMark/>
          </w:tcPr>
          <w:p w14:paraId="6DE14343" w14:textId="77777777" w:rsidR="0013018B" w:rsidRPr="00F23395" w:rsidRDefault="0013018B" w:rsidP="003A1664">
            <w:pPr>
              <w:spacing w:after="0" w:line="240" w:lineRule="auto"/>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75DE5F24"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2645" w:type="dxa"/>
            <w:tcBorders>
              <w:top w:val="nil"/>
              <w:left w:val="nil"/>
              <w:bottom w:val="nil"/>
              <w:right w:val="nil"/>
            </w:tcBorders>
            <w:shd w:val="clear" w:color="auto" w:fill="auto"/>
            <w:noWrap/>
            <w:vAlign w:val="bottom"/>
            <w:hideMark/>
          </w:tcPr>
          <w:p w14:paraId="6EF4E761"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9" w:type="dxa"/>
            <w:tcBorders>
              <w:top w:val="nil"/>
              <w:left w:val="nil"/>
              <w:bottom w:val="nil"/>
              <w:right w:val="nil"/>
            </w:tcBorders>
            <w:shd w:val="clear" w:color="auto" w:fill="auto"/>
            <w:noWrap/>
            <w:vAlign w:val="bottom"/>
            <w:hideMark/>
          </w:tcPr>
          <w:p w14:paraId="445D6574"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4E09FEAA" w14:textId="77777777" w:rsidR="0013018B" w:rsidRPr="00F23395" w:rsidRDefault="0013018B" w:rsidP="003A1664">
            <w:pPr>
              <w:spacing w:after="0" w:line="240" w:lineRule="auto"/>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707B8C55" w14:textId="77777777" w:rsidR="0013018B" w:rsidRPr="00F23395" w:rsidRDefault="0013018B" w:rsidP="003A1664">
            <w:pPr>
              <w:spacing w:after="0" w:line="240" w:lineRule="auto"/>
              <w:jc w:val="right"/>
              <w:rPr>
                <w:rFonts w:eastAsia="Times New Roman" w:cs="Arial"/>
                <w:color w:val="000000"/>
                <w:sz w:val="24"/>
                <w:szCs w:val="24"/>
                <w:lang w:eastAsia="en-GB"/>
              </w:rPr>
            </w:pPr>
            <w:r w:rsidRPr="00F23395">
              <w:rPr>
                <w:rFonts w:eastAsia="Times New Roman" w:cs="Arial"/>
                <w:color w:val="000000"/>
                <w:sz w:val="24"/>
                <w:szCs w:val="24"/>
                <w:lang w:eastAsia="en-GB"/>
              </w:rPr>
              <w:t>41</w:t>
            </w:r>
          </w:p>
        </w:tc>
        <w:tc>
          <w:tcPr>
            <w:tcW w:w="1617" w:type="dxa"/>
            <w:tcBorders>
              <w:top w:val="nil"/>
              <w:left w:val="nil"/>
              <w:bottom w:val="nil"/>
              <w:right w:val="nil"/>
            </w:tcBorders>
            <w:shd w:val="clear" w:color="auto" w:fill="auto"/>
            <w:noWrap/>
            <w:vAlign w:val="bottom"/>
            <w:hideMark/>
          </w:tcPr>
          <w:p w14:paraId="4EC38B25"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3EBDE46E"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r>
      <w:tr w:rsidR="00D40D2A" w:rsidRPr="00F23395" w14:paraId="71C33949" w14:textId="77777777" w:rsidTr="003A1664">
        <w:trPr>
          <w:trHeight w:val="290"/>
        </w:trPr>
        <w:tc>
          <w:tcPr>
            <w:tcW w:w="2121" w:type="dxa"/>
            <w:tcBorders>
              <w:top w:val="nil"/>
              <w:left w:val="nil"/>
              <w:bottom w:val="nil"/>
              <w:right w:val="nil"/>
            </w:tcBorders>
            <w:shd w:val="clear" w:color="auto" w:fill="auto"/>
            <w:noWrap/>
            <w:vAlign w:val="bottom"/>
          </w:tcPr>
          <w:p w14:paraId="60BAC52F" w14:textId="77777777" w:rsidR="0013018B" w:rsidRPr="00F23395" w:rsidRDefault="0013018B" w:rsidP="003A1664">
            <w:pPr>
              <w:spacing w:after="0" w:line="240" w:lineRule="auto"/>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tcPr>
          <w:p w14:paraId="782B9169"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2645" w:type="dxa"/>
            <w:tcBorders>
              <w:top w:val="nil"/>
              <w:left w:val="nil"/>
              <w:bottom w:val="nil"/>
              <w:right w:val="nil"/>
            </w:tcBorders>
            <w:shd w:val="clear" w:color="auto" w:fill="auto"/>
            <w:noWrap/>
            <w:vAlign w:val="bottom"/>
            <w:hideMark/>
          </w:tcPr>
          <w:p w14:paraId="3A765438"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9" w:type="dxa"/>
            <w:tcBorders>
              <w:top w:val="nil"/>
              <w:left w:val="nil"/>
              <w:bottom w:val="nil"/>
              <w:right w:val="nil"/>
            </w:tcBorders>
            <w:shd w:val="clear" w:color="auto" w:fill="auto"/>
            <w:noWrap/>
            <w:vAlign w:val="bottom"/>
            <w:hideMark/>
          </w:tcPr>
          <w:p w14:paraId="6889B18C"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056D3376"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617" w:type="dxa"/>
            <w:tcBorders>
              <w:top w:val="nil"/>
              <w:left w:val="nil"/>
              <w:bottom w:val="nil"/>
              <w:right w:val="nil"/>
            </w:tcBorders>
            <w:shd w:val="clear" w:color="auto" w:fill="auto"/>
            <w:noWrap/>
            <w:vAlign w:val="bottom"/>
            <w:hideMark/>
          </w:tcPr>
          <w:p w14:paraId="495BE30C"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1617" w:type="dxa"/>
            <w:tcBorders>
              <w:top w:val="nil"/>
              <w:left w:val="nil"/>
              <w:bottom w:val="nil"/>
              <w:right w:val="nil"/>
            </w:tcBorders>
            <w:shd w:val="clear" w:color="auto" w:fill="auto"/>
            <w:noWrap/>
            <w:vAlign w:val="bottom"/>
            <w:hideMark/>
          </w:tcPr>
          <w:p w14:paraId="65223181"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7" w:type="dxa"/>
            <w:tcBorders>
              <w:top w:val="nil"/>
              <w:left w:val="nil"/>
              <w:bottom w:val="nil"/>
              <w:right w:val="nil"/>
            </w:tcBorders>
            <w:shd w:val="clear" w:color="auto" w:fill="auto"/>
            <w:noWrap/>
            <w:vAlign w:val="bottom"/>
            <w:hideMark/>
          </w:tcPr>
          <w:p w14:paraId="6BD1FC26"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r>
      <w:tr w:rsidR="00D40D2A" w:rsidRPr="00F23395" w14:paraId="544083CE" w14:textId="77777777" w:rsidTr="003A1664">
        <w:trPr>
          <w:trHeight w:val="280"/>
        </w:trPr>
        <w:tc>
          <w:tcPr>
            <w:tcW w:w="2121" w:type="dxa"/>
            <w:tcBorders>
              <w:top w:val="nil"/>
              <w:left w:val="nil"/>
              <w:bottom w:val="nil"/>
              <w:right w:val="nil"/>
            </w:tcBorders>
            <w:shd w:val="clear" w:color="auto" w:fill="auto"/>
            <w:noWrap/>
            <w:vAlign w:val="bottom"/>
          </w:tcPr>
          <w:p w14:paraId="69798C8B"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617" w:type="dxa"/>
            <w:tcBorders>
              <w:top w:val="nil"/>
              <w:left w:val="nil"/>
              <w:bottom w:val="nil"/>
              <w:right w:val="nil"/>
            </w:tcBorders>
            <w:shd w:val="clear" w:color="auto" w:fill="auto"/>
            <w:noWrap/>
            <w:vAlign w:val="bottom"/>
          </w:tcPr>
          <w:p w14:paraId="7711A767"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2645" w:type="dxa"/>
            <w:tcBorders>
              <w:top w:val="nil"/>
              <w:left w:val="nil"/>
              <w:bottom w:val="nil"/>
              <w:right w:val="nil"/>
            </w:tcBorders>
            <w:shd w:val="clear" w:color="auto" w:fill="auto"/>
            <w:noWrap/>
            <w:vAlign w:val="bottom"/>
            <w:hideMark/>
          </w:tcPr>
          <w:p w14:paraId="7B5024BB" w14:textId="77777777" w:rsidR="0013018B" w:rsidRPr="00F23395" w:rsidRDefault="0013018B" w:rsidP="003A1664">
            <w:pPr>
              <w:spacing w:after="0" w:line="240" w:lineRule="auto"/>
              <w:jc w:val="right"/>
              <w:rPr>
                <w:rFonts w:eastAsia="Times New Roman" w:cs="Arial"/>
                <w:color w:val="000000"/>
                <w:sz w:val="24"/>
                <w:szCs w:val="24"/>
                <w:lang w:eastAsia="en-GB"/>
              </w:rPr>
            </w:pPr>
          </w:p>
        </w:tc>
        <w:tc>
          <w:tcPr>
            <w:tcW w:w="619" w:type="dxa"/>
            <w:tcBorders>
              <w:top w:val="nil"/>
              <w:left w:val="nil"/>
              <w:bottom w:val="nil"/>
              <w:right w:val="nil"/>
            </w:tcBorders>
            <w:shd w:val="clear" w:color="auto" w:fill="auto"/>
            <w:noWrap/>
            <w:vAlign w:val="bottom"/>
            <w:hideMark/>
          </w:tcPr>
          <w:p w14:paraId="4C9E2620"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tcPr>
          <w:p w14:paraId="6A296DC4"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617" w:type="dxa"/>
            <w:tcBorders>
              <w:top w:val="nil"/>
              <w:left w:val="nil"/>
              <w:bottom w:val="nil"/>
              <w:right w:val="nil"/>
            </w:tcBorders>
            <w:shd w:val="clear" w:color="auto" w:fill="auto"/>
            <w:noWrap/>
            <w:vAlign w:val="bottom"/>
          </w:tcPr>
          <w:p w14:paraId="5264F7BB"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1617" w:type="dxa"/>
            <w:tcBorders>
              <w:top w:val="nil"/>
              <w:left w:val="nil"/>
              <w:bottom w:val="nil"/>
              <w:right w:val="nil"/>
            </w:tcBorders>
            <w:shd w:val="clear" w:color="auto" w:fill="auto"/>
            <w:noWrap/>
            <w:vAlign w:val="bottom"/>
            <w:hideMark/>
          </w:tcPr>
          <w:p w14:paraId="0680A09F"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c>
          <w:tcPr>
            <w:tcW w:w="617" w:type="dxa"/>
            <w:tcBorders>
              <w:top w:val="nil"/>
              <w:left w:val="nil"/>
              <w:bottom w:val="nil"/>
              <w:right w:val="nil"/>
            </w:tcBorders>
            <w:shd w:val="clear" w:color="auto" w:fill="auto"/>
            <w:noWrap/>
            <w:vAlign w:val="bottom"/>
            <w:hideMark/>
          </w:tcPr>
          <w:p w14:paraId="0F9EA584" w14:textId="77777777" w:rsidR="0013018B" w:rsidRPr="00F23395" w:rsidRDefault="0013018B" w:rsidP="003A1664">
            <w:pPr>
              <w:spacing w:after="0" w:line="240" w:lineRule="auto"/>
              <w:rPr>
                <w:rFonts w:ascii="Times New Roman" w:eastAsia="Times New Roman" w:hAnsi="Times New Roman" w:cs="Times New Roman"/>
                <w:sz w:val="24"/>
                <w:szCs w:val="24"/>
                <w:lang w:eastAsia="en-GB"/>
              </w:rPr>
            </w:pPr>
          </w:p>
        </w:tc>
      </w:tr>
    </w:tbl>
    <w:p w14:paraId="4A0D6148" w14:textId="77777777" w:rsidR="0013018B" w:rsidRDefault="0013018B" w:rsidP="0013018B">
      <w:pPr>
        <w:rPr>
          <w:rFonts w:cs="Arial"/>
          <w:sz w:val="24"/>
          <w:szCs w:val="24"/>
        </w:rPr>
      </w:pPr>
    </w:p>
    <w:p w14:paraId="6F6C1A30" w14:textId="2598AC96" w:rsidR="00584BFB" w:rsidRPr="00804D23" w:rsidRDefault="00EF286C" w:rsidP="00137E1E">
      <w:pPr>
        <w:pStyle w:val="Title1"/>
        <w:ind w:left="142" w:firstLine="0"/>
        <w:rPr>
          <w:b w:val="0"/>
          <w:bCs/>
          <w:sz w:val="24"/>
          <w:szCs w:val="20"/>
        </w:rPr>
      </w:pPr>
      <w:r w:rsidRPr="009F227F">
        <w:rPr>
          <w:sz w:val="24"/>
          <w:szCs w:val="20"/>
        </w:rPr>
        <w:t>*</w:t>
      </w:r>
      <w:r w:rsidRPr="00804D23">
        <w:rPr>
          <w:b w:val="0"/>
          <w:bCs/>
          <w:sz w:val="24"/>
          <w:szCs w:val="20"/>
        </w:rPr>
        <w:t xml:space="preserve">Please note, this programme was drafted in April </w:t>
      </w:r>
      <w:r w:rsidR="006B3559">
        <w:rPr>
          <w:b w:val="0"/>
          <w:bCs/>
          <w:sz w:val="24"/>
          <w:szCs w:val="20"/>
        </w:rPr>
        <w:t xml:space="preserve">2023 </w:t>
      </w:r>
      <w:r w:rsidRPr="00804D23">
        <w:rPr>
          <w:b w:val="0"/>
          <w:bCs/>
          <w:sz w:val="24"/>
          <w:szCs w:val="20"/>
        </w:rPr>
        <w:t xml:space="preserve">and so does not reflect any </w:t>
      </w:r>
      <w:r w:rsidR="0062489E">
        <w:rPr>
          <w:b w:val="0"/>
          <w:bCs/>
          <w:sz w:val="24"/>
          <w:szCs w:val="20"/>
        </w:rPr>
        <w:t xml:space="preserve">council </w:t>
      </w:r>
      <w:r w:rsidRPr="00804D23">
        <w:rPr>
          <w:b w:val="0"/>
          <w:bCs/>
          <w:sz w:val="24"/>
          <w:szCs w:val="20"/>
        </w:rPr>
        <w:t xml:space="preserve">changes in </w:t>
      </w:r>
      <w:r w:rsidR="0062489E">
        <w:rPr>
          <w:b w:val="0"/>
          <w:bCs/>
          <w:sz w:val="24"/>
          <w:szCs w:val="20"/>
        </w:rPr>
        <w:t xml:space="preserve">political </w:t>
      </w:r>
      <w:r w:rsidRPr="00804D23">
        <w:rPr>
          <w:b w:val="0"/>
          <w:bCs/>
          <w:sz w:val="24"/>
          <w:szCs w:val="20"/>
        </w:rPr>
        <w:t xml:space="preserve">control as a result of the May 2023 Local Elections. </w:t>
      </w:r>
    </w:p>
    <w:sectPr w:rsidR="00584BFB" w:rsidRPr="00804D2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E1DE" w14:textId="77777777" w:rsidR="00DC30E5" w:rsidRPr="00C803F3" w:rsidRDefault="00DC30E5" w:rsidP="00C803F3">
      <w:r>
        <w:separator/>
      </w:r>
    </w:p>
  </w:endnote>
  <w:endnote w:type="continuationSeparator" w:id="0">
    <w:p w14:paraId="4C987A66" w14:textId="77777777" w:rsidR="00DC30E5" w:rsidRPr="00C803F3" w:rsidRDefault="00DC30E5" w:rsidP="00C803F3">
      <w:r>
        <w:continuationSeparator/>
      </w:r>
    </w:p>
  </w:endnote>
  <w:endnote w:type="continuationNotice" w:id="1">
    <w:p w14:paraId="60A43FAD" w14:textId="77777777" w:rsidR="00DC30E5" w:rsidRDefault="00DC3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45B61130" w:rsidR="0032419B" w:rsidRPr="00BE1C26" w:rsidRDefault="0032419B" w:rsidP="0032419B">
    <w:pPr>
      <w:pStyle w:val="IDeAFooterAddress"/>
      <w:ind w:left="-907" w:right="-907"/>
      <w:jc w:val="right"/>
      <w:rPr>
        <w:rFonts w:ascii="Arial" w:hAnsi="Arial" w:cs="Arial"/>
        <w:sz w:val="18"/>
        <w:szCs w:val="28"/>
      </w:rPr>
    </w:pP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B05D" w14:textId="77777777" w:rsidR="00DC30E5" w:rsidRPr="00C803F3" w:rsidRDefault="00DC30E5" w:rsidP="00C803F3">
      <w:r>
        <w:separator/>
      </w:r>
    </w:p>
  </w:footnote>
  <w:footnote w:type="continuationSeparator" w:id="0">
    <w:p w14:paraId="68256048" w14:textId="77777777" w:rsidR="00DC30E5" w:rsidRPr="00C803F3" w:rsidRDefault="00DC30E5" w:rsidP="00C803F3">
      <w:r>
        <w:continuationSeparator/>
      </w:r>
    </w:p>
  </w:footnote>
  <w:footnote w:type="continuationNotice" w:id="1">
    <w:p w14:paraId="72C638B6" w14:textId="77777777" w:rsidR="00DC30E5" w:rsidRDefault="00DC3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3A1664">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tc>
        <w:tcPr>
          <w:tcW w:w="4106" w:type="dxa"/>
        </w:tcPr>
        <w:p w14:paraId="3A074C26" w14:textId="2F664837" w:rsidR="00FA4931" w:rsidRDefault="00FA4931" w:rsidP="00076675"/>
        <w:sdt>
          <w:sdtPr>
            <w:alias w:val="Board"/>
            <w:tag w:val="Board"/>
            <w:id w:val="2107303774"/>
            <w:placeholder>
              <w:docPart w:val="C60747C2D3794D04B84952D24A0E1502"/>
            </w:placeholder>
          </w:sdtPr>
          <w:sdtEndPr/>
          <w:sdtContent>
            <w:p w14:paraId="2B491167" w14:textId="5DCDC4E4" w:rsidR="00076675" w:rsidRPr="00C803F3" w:rsidRDefault="009E1869" w:rsidP="00076675">
              <w:r>
                <w:t xml:space="preserve">Improvement and Innovation Board </w:t>
              </w:r>
            </w:p>
          </w:sdtContent>
        </w:sdt>
      </w:tc>
    </w:tr>
    <w:tr w:rsidR="00076675" w14:paraId="14288F8A" w14:textId="77777777" w:rsidTr="003A1664">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26T00:00:00Z">
              <w:dateFormat w:val="d MMMM yyyy"/>
              <w:lid w:val="en-GB"/>
              <w:storeMappedDataAs w:val="text"/>
              <w:calendar w:val="gregorian"/>
            </w:date>
          </w:sdtPr>
          <w:sdtEndPr/>
          <w:sdtContent>
            <w:p w14:paraId="44ABF6D1" w14:textId="6AC206E0" w:rsidR="00076675" w:rsidRPr="00C803F3" w:rsidRDefault="00CE70E0" w:rsidP="00076675">
              <w:r>
                <w:t>26</w:t>
              </w:r>
              <w:r w:rsidR="001D41C4">
                <w:t xml:space="preserve"> May 2023</w:t>
              </w:r>
            </w:p>
          </w:sdtContent>
        </w:sdt>
      </w:tc>
    </w:tr>
    <w:tr w:rsidR="00076675" w:rsidRPr="00C25CA7" w14:paraId="21192C31" w14:textId="77777777" w:rsidTr="003A1664">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3A1664">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3A1664">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3A1664">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0AB"/>
    <w:multiLevelType w:val="multilevel"/>
    <w:tmpl w:val="54CC82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51BA0"/>
    <w:multiLevelType w:val="hybridMultilevel"/>
    <w:tmpl w:val="325C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84657"/>
    <w:multiLevelType w:val="multilevel"/>
    <w:tmpl w:val="C36455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526C2"/>
    <w:multiLevelType w:val="hybridMultilevel"/>
    <w:tmpl w:val="7E2CF138"/>
    <w:lvl w:ilvl="0" w:tplc="9BA0EB5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70F9"/>
    <w:multiLevelType w:val="hybridMultilevel"/>
    <w:tmpl w:val="90BE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A4EEB"/>
    <w:multiLevelType w:val="hybridMultilevel"/>
    <w:tmpl w:val="F8E6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94C78"/>
    <w:multiLevelType w:val="multilevel"/>
    <w:tmpl w:val="E9FA9F20"/>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F11BA9"/>
    <w:multiLevelType w:val="multilevel"/>
    <w:tmpl w:val="504A940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28487C78"/>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101855"/>
    <w:multiLevelType w:val="hybridMultilevel"/>
    <w:tmpl w:val="2FFE7F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933D7B"/>
    <w:multiLevelType w:val="multilevel"/>
    <w:tmpl w:val="AF5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E013AD"/>
    <w:multiLevelType w:val="hybridMultilevel"/>
    <w:tmpl w:val="EB3A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D64FC"/>
    <w:multiLevelType w:val="multilevel"/>
    <w:tmpl w:val="61F8E7B6"/>
    <w:lvl w:ilvl="0">
      <w:start w:val="1"/>
      <w:numFmt w:val="decimal"/>
      <w:lvlText w:val="%1."/>
      <w:lvlJc w:val="left"/>
      <w:pPr>
        <w:ind w:left="454" w:hanging="454"/>
      </w:pPr>
      <w:rPr>
        <w:rFonts w:hint="default"/>
        <w:color w:val="000000" w:themeColor="text1"/>
        <w:sz w:val="24"/>
        <w:szCs w:val="24"/>
      </w:rPr>
    </w:lvl>
    <w:lvl w:ilvl="1">
      <w:start w:val="1"/>
      <w:numFmt w:val="decimal"/>
      <w:lvlText w:val="%2."/>
      <w:lvlJc w:val="left"/>
      <w:pPr>
        <w:ind w:left="927"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0D116B"/>
    <w:multiLevelType w:val="hybridMultilevel"/>
    <w:tmpl w:val="E892D94C"/>
    <w:lvl w:ilvl="0" w:tplc="B456BE78">
      <w:start w:val="1"/>
      <w:numFmt w:val="decimal"/>
      <w:lvlText w:val="%1."/>
      <w:lvlJc w:val="left"/>
      <w:pPr>
        <w:ind w:left="720" w:hanging="36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0346B"/>
    <w:multiLevelType w:val="hybridMultilevel"/>
    <w:tmpl w:val="BFC0CA4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67BCA"/>
    <w:multiLevelType w:val="hybridMultilevel"/>
    <w:tmpl w:val="78CE1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20A02"/>
    <w:multiLevelType w:val="multilevel"/>
    <w:tmpl w:val="49EA0846"/>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2"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3C22356"/>
    <w:multiLevelType w:val="hybridMultilevel"/>
    <w:tmpl w:val="DB34F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1059B"/>
    <w:multiLevelType w:val="hybridMultilevel"/>
    <w:tmpl w:val="4E104B74"/>
    <w:lvl w:ilvl="0" w:tplc="0B0659D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512C65"/>
    <w:multiLevelType w:val="hybridMultilevel"/>
    <w:tmpl w:val="07406456"/>
    <w:lvl w:ilvl="0" w:tplc="D20CAFD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BB4A6E"/>
    <w:multiLevelType w:val="hybridMultilevel"/>
    <w:tmpl w:val="10329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C86A15"/>
    <w:multiLevelType w:val="multilevel"/>
    <w:tmpl w:val="F78C5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DC33F9"/>
    <w:multiLevelType w:val="multilevel"/>
    <w:tmpl w:val="1996F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C350DC"/>
    <w:multiLevelType w:val="multilevel"/>
    <w:tmpl w:val="BB485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632747"/>
    <w:multiLevelType w:val="hybridMultilevel"/>
    <w:tmpl w:val="EBC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2479C"/>
    <w:multiLevelType w:val="multilevel"/>
    <w:tmpl w:val="E8D4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8C1D90"/>
    <w:multiLevelType w:val="hybridMultilevel"/>
    <w:tmpl w:val="0DEC7D6C"/>
    <w:lvl w:ilvl="0" w:tplc="0EA66BC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9C58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EF294C"/>
    <w:multiLevelType w:val="hybridMultilevel"/>
    <w:tmpl w:val="10329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1202D0"/>
    <w:multiLevelType w:val="multilevel"/>
    <w:tmpl w:val="0D886B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98167D"/>
    <w:multiLevelType w:val="hybridMultilevel"/>
    <w:tmpl w:val="1958AEDE"/>
    <w:lvl w:ilvl="0" w:tplc="E87C86F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3012D"/>
    <w:multiLevelType w:val="hybridMultilevel"/>
    <w:tmpl w:val="E8F45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8"/>
  </w:num>
  <w:num w:numId="2" w16cid:durableId="210727316">
    <w:abstractNumId w:val="7"/>
  </w:num>
  <w:num w:numId="3" w16cid:durableId="1204634698">
    <w:abstractNumId w:val="18"/>
  </w:num>
  <w:num w:numId="4" w16cid:durableId="996961563">
    <w:abstractNumId w:val="17"/>
  </w:num>
  <w:num w:numId="5" w16cid:durableId="1683358168">
    <w:abstractNumId w:val="29"/>
  </w:num>
  <w:num w:numId="6" w16cid:durableId="1743478121">
    <w:abstractNumId w:val="8"/>
  </w:num>
  <w:num w:numId="7" w16cid:durableId="1797094802">
    <w:abstractNumId w:val="14"/>
  </w:num>
  <w:num w:numId="8" w16cid:durableId="1181974193">
    <w:abstractNumId w:val="10"/>
  </w:num>
  <w:num w:numId="9" w16cid:durableId="1372876691">
    <w:abstractNumId w:val="9"/>
  </w:num>
  <w:num w:numId="10" w16cid:durableId="2106535961">
    <w:abstractNumId w:val="8"/>
  </w:num>
  <w:num w:numId="11" w16cid:durableId="555553027">
    <w:abstractNumId w:val="8"/>
  </w:num>
  <w:num w:numId="12" w16cid:durableId="405228997">
    <w:abstractNumId w:val="8"/>
  </w:num>
  <w:num w:numId="13" w16cid:durableId="1269198333">
    <w:abstractNumId w:val="6"/>
  </w:num>
  <w:num w:numId="14" w16cid:durableId="923103439">
    <w:abstractNumId w:val="8"/>
  </w:num>
  <w:num w:numId="15" w16cid:durableId="23136743">
    <w:abstractNumId w:val="25"/>
  </w:num>
  <w:num w:numId="16" w16cid:durableId="525289734">
    <w:abstractNumId w:val="8"/>
  </w:num>
  <w:num w:numId="17" w16cid:durableId="409544578">
    <w:abstractNumId w:val="31"/>
  </w:num>
  <w:num w:numId="18" w16cid:durableId="421803489">
    <w:abstractNumId w:val="2"/>
  </w:num>
  <w:num w:numId="19" w16cid:durableId="1137406503">
    <w:abstractNumId w:val="8"/>
  </w:num>
  <w:num w:numId="20" w16cid:durableId="299726290">
    <w:abstractNumId w:val="8"/>
  </w:num>
  <w:num w:numId="21" w16cid:durableId="1102647551">
    <w:abstractNumId w:val="8"/>
  </w:num>
  <w:num w:numId="22" w16cid:durableId="627050040">
    <w:abstractNumId w:val="8"/>
  </w:num>
  <w:num w:numId="23" w16cid:durableId="447551667">
    <w:abstractNumId w:val="8"/>
  </w:num>
  <w:num w:numId="24" w16cid:durableId="1746488887">
    <w:abstractNumId w:val="8"/>
  </w:num>
  <w:num w:numId="25" w16cid:durableId="846362234">
    <w:abstractNumId w:val="27"/>
  </w:num>
  <w:num w:numId="26" w16cid:durableId="355181">
    <w:abstractNumId w:val="23"/>
  </w:num>
  <w:num w:numId="27" w16cid:durableId="302080948">
    <w:abstractNumId w:val="24"/>
  </w:num>
  <w:num w:numId="28" w16cid:durableId="975110956">
    <w:abstractNumId w:val="0"/>
  </w:num>
  <w:num w:numId="29" w16cid:durableId="1496646914">
    <w:abstractNumId w:val="12"/>
  </w:num>
  <w:num w:numId="30" w16cid:durableId="151331964">
    <w:abstractNumId w:val="8"/>
  </w:num>
  <w:num w:numId="31" w16cid:durableId="308871870">
    <w:abstractNumId w:val="32"/>
  </w:num>
  <w:num w:numId="32" w16cid:durableId="1829708619">
    <w:abstractNumId w:val="19"/>
  </w:num>
  <w:num w:numId="33" w16cid:durableId="815032789">
    <w:abstractNumId w:val="15"/>
  </w:num>
  <w:num w:numId="34" w16cid:durableId="1486320598">
    <w:abstractNumId w:val="21"/>
  </w:num>
  <w:num w:numId="35" w16cid:durableId="763499956">
    <w:abstractNumId w:val="1"/>
  </w:num>
  <w:num w:numId="36" w16cid:durableId="1574510514">
    <w:abstractNumId w:val="30"/>
  </w:num>
  <w:num w:numId="37" w16cid:durableId="389695747">
    <w:abstractNumId w:val="28"/>
  </w:num>
  <w:num w:numId="38" w16cid:durableId="1189877904">
    <w:abstractNumId w:val="4"/>
  </w:num>
  <w:num w:numId="39" w16cid:durableId="200896160">
    <w:abstractNumId w:val="20"/>
  </w:num>
  <w:num w:numId="40" w16cid:durableId="1168520186">
    <w:abstractNumId w:val="3"/>
  </w:num>
  <w:num w:numId="41" w16cid:durableId="1241863443">
    <w:abstractNumId w:val="33"/>
  </w:num>
  <w:num w:numId="42" w16cid:durableId="1860043745">
    <w:abstractNumId w:val="22"/>
  </w:num>
  <w:num w:numId="43" w16cid:durableId="50347036">
    <w:abstractNumId w:val="16"/>
  </w:num>
  <w:num w:numId="44" w16cid:durableId="411895943">
    <w:abstractNumId w:val="26"/>
  </w:num>
  <w:num w:numId="45" w16cid:durableId="1829587480">
    <w:abstractNumId w:val="13"/>
  </w:num>
  <w:num w:numId="46" w16cid:durableId="2102482053">
    <w:abstractNumId w:val="5"/>
  </w:num>
  <w:num w:numId="47" w16cid:durableId="1096511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4AE"/>
    <w:rsid w:val="00002EA0"/>
    <w:rsid w:val="0000691F"/>
    <w:rsid w:val="00013CB4"/>
    <w:rsid w:val="00014EA4"/>
    <w:rsid w:val="00016097"/>
    <w:rsid w:val="00025502"/>
    <w:rsid w:val="0002655E"/>
    <w:rsid w:val="00026E89"/>
    <w:rsid w:val="00033363"/>
    <w:rsid w:val="00034A77"/>
    <w:rsid w:val="0004477C"/>
    <w:rsid w:val="00064CA2"/>
    <w:rsid w:val="00071601"/>
    <w:rsid w:val="00072C9A"/>
    <w:rsid w:val="00073D30"/>
    <w:rsid w:val="00076675"/>
    <w:rsid w:val="00080A66"/>
    <w:rsid w:val="000829D1"/>
    <w:rsid w:val="000841D0"/>
    <w:rsid w:val="00092213"/>
    <w:rsid w:val="000A5D7F"/>
    <w:rsid w:val="000B394D"/>
    <w:rsid w:val="000D40FB"/>
    <w:rsid w:val="000D44E0"/>
    <w:rsid w:val="000D5577"/>
    <w:rsid w:val="000E0F39"/>
    <w:rsid w:val="000E1549"/>
    <w:rsid w:val="000E7DEF"/>
    <w:rsid w:val="000F69FB"/>
    <w:rsid w:val="0010449C"/>
    <w:rsid w:val="0013018B"/>
    <w:rsid w:val="00132406"/>
    <w:rsid w:val="00133901"/>
    <w:rsid w:val="00137E1E"/>
    <w:rsid w:val="0014314F"/>
    <w:rsid w:val="00147BC1"/>
    <w:rsid w:val="00154ABD"/>
    <w:rsid w:val="00155C91"/>
    <w:rsid w:val="00166830"/>
    <w:rsid w:val="00166863"/>
    <w:rsid w:val="00167476"/>
    <w:rsid w:val="0017322A"/>
    <w:rsid w:val="00180B40"/>
    <w:rsid w:val="001828C9"/>
    <w:rsid w:val="0018409C"/>
    <w:rsid w:val="00191CBF"/>
    <w:rsid w:val="00192553"/>
    <w:rsid w:val="00193912"/>
    <w:rsid w:val="00195E94"/>
    <w:rsid w:val="001A7447"/>
    <w:rsid w:val="001B36CE"/>
    <w:rsid w:val="001C357C"/>
    <w:rsid w:val="001D1AA9"/>
    <w:rsid w:val="001D3B78"/>
    <w:rsid w:val="001D41C4"/>
    <w:rsid w:val="001E0E2F"/>
    <w:rsid w:val="001F1B0E"/>
    <w:rsid w:val="00202862"/>
    <w:rsid w:val="00213434"/>
    <w:rsid w:val="00220510"/>
    <w:rsid w:val="00227B61"/>
    <w:rsid w:val="002310C5"/>
    <w:rsid w:val="00235F51"/>
    <w:rsid w:val="00246AF0"/>
    <w:rsid w:val="00250FBB"/>
    <w:rsid w:val="00252EA7"/>
    <w:rsid w:val="002539E9"/>
    <w:rsid w:val="00265067"/>
    <w:rsid w:val="00266341"/>
    <w:rsid w:val="00276C58"/>
    <w:rsid w:val="002A1523"/>
    <w:rsid w:val="002A2B73"/>
    <w:rsid w:val="002A6616"/>
    <w:rsid w:val="002A68E9"/>
    <w:rsid w:val="002A6CED"/>
    <w:rsid w:val="002C2873"/>
    <w:rsid w:val="002C302F"/>
    <w:rsid w:val="002D2DDC"/>
    <w:rsid w:val="002D6C73"/>
    <w:rsid w:val="00301A51"/>
    <w:rsid w:val="00316333"/>
    <w:rsid w:val="00321451"/>
    <w:rsid w:val="003219CC"/>
    <w:rsid w:val="0032419B"/>
    <w:rsid w:val="00324B4A"/>
    <w:rsid w:val="0033122E"/>
    <w:rsid w:val="0033242C"/>
    <w:rsid w:val="0033252F"/>
    <w:rsid w:val="0033660D"/>
    <w:rsid w:val="00337C47"/>
    <w:rsid w:val="003404A9"/>
    <w:rsid w:val="00354EF0"/>
    <w:rsid w:val="0035613A"/>
    <w:rsid w:val="00356B92"/>
    <w:rsid w:val="00356EED"/>
    <w:rsid w:val="00365701"/>
    <w:rsid w:val="00366707"/>
    <w:rsid w:val="003A07C4"/>
    <w:rsid w:val="003A1664"/>
    <w:rsid w:val="003A1C0A"/>
    <w:rsid w:val="003A593B"/>
    <w:rsid w:val="003A7DF9"/>
    <w:rsid w:val="003B30F7"/>
    <w:rsid w:val="003B3400"/>
    <w:rsid w:val="003B7E73"/>
    <w:rsid w:val="003C0346"/>
    <w:rsid w:val="003C0833"/>
    <w:rsid w:val="003E54E1"/>
    <w:rsid w:val="00403132"/>
    <w:rsid w:val="0040728B"/>
    <w:rsid w:val="00412B0C"/>
    <w:rsid w:val="00415567"/>
    <w:rsid w:val="0042527F"/>
    <w:rsid w:val="004307A1"/>
    <w:rsid w:val="00431289"/>
    <w:rsid w:val="00435704"/>
    <w:rsid w:val="00442390"/>
    <w:rsid w:val="00446CA2"/>
    <w:rsid w:val="00451A07"/>
    <w:rsid w:val="0045548C"/>
    <w:rsid w:val="004554C5"/>
    <w:rsid w:val="00461007"/>
    <w:rsid w:val="0046709B"/>
    <w:rsid w:val="00472284"/>
    <w:rsid w:val="004970D1"/>
    <w:rsid w:val="004970F3"/>
    <w:rsid w:val="004B1455"/>
    <w:rsid w:val="004B7F9A"/>
    <w:rsid w:val="004C2762"/>
    <w:rsid w:val="004C65E3"/>
    <w:rsid w:val="004C7B00"/>
    <w:rsid w:val="004D55F4"/>
    <w:rsid w:val="004E0225"/>
    <w:rsid w:val="004E257E"/>
    <w:rsid w:val="004E4CFB"/>
    <w:rsid w:val="004E520C"/>
    <w:rsid w:val="004E7EF6"/>
    <w:rsid w:val="00500826"/>
    <w:rsid w:val="0050363F"/>
    <w:rsid w:val="005250F4"/>
    <w:rsid w:val="005317E7"/>
    <w:rsid w:val="00534901"/>
    <w:rsid w:val="005366F8"/>
    <w:rsid w:val="00545F18"/>
    <w:rsid w:val="00547547"/>
    <w:rsid w:val="0055184F"/>
    <w:rsid w:val="00567515"/>
    <w:rsid w:val="00571E1D"/>
    <w:rsid w:val="0058017B"/>
    <w:rsid w:val="00581300"/>
    <w:rsid w:val="00584BFB"/>
    <w:rsid w:val="005854E0"/>
    <w:rsid w:val="00587DEF"/>
    <w:rsid w:val="005939C1"/>
    <w:rsid w:val="005951EC"/>
    <w:rsid w:val="005A335D"/>
    <w:rsid w:val="005A3B16"/>
    <w:rsid w:val="005A4A7D"/>
    <w:rsid w:val="005B514B"/>
    <w:rsid w:val="005B5F26"/>
    <w:rsid w:val="005C67EA"/>
    <w:rsid w:val="005D1F40"/>
    <w:rsid w:val="005D727D"/>
    <w:rsid w:val="005E25E7"/>
    <w:rsid w:val="005F6B4D"/>
    <w:rsid w:val="005F74C4"/>
    <w:rsid w:val="006123F9"/>
    <w:rsid w:val="006152AF"/>
    <w:rsid w:val="0062489E"/>
    <w:rsid w:val="00633A84"/>
    <w:rsid w:val="00642CC5"/>
    <w:rsid w:val="00650884"/>
    <w:rsid w:val="00673532"/>
    <w:rsid w:val="00677F73"/>
    <w:rsid w:val="00684412"/>
    <w:rsid w:val="00687737"/>
    <w:rsid w:val="00687A0A"/>
    <w:rsid w:val="00696515"/>
    <w:rsid w:val="006A3195"/>
    <w:rsid w:val="006A4B61"/>
    <w:rsid w:val="006B3559"/>
    <w:rsid w:val="006B546F"/>
    <w:rsid w:val="006C3A25"/>
    <w:rsid w:val="006D0F78"/>
    <w:rsid w:val="006D1770"/>
    <w:rsid w:val="006E29A6"/>
    <w:rsid w:val="006E4BC4"/>
    <w:rsid w:val="006F44CC"/>
    <w:rsid w:val="0070187A"/>
    <w:rsid w:val="00703A1A"/>
    <w:rsid w:val="00712418"/>
    <w:rsid w:val="00712C86"/>
    <w:rsid w:val="00717268"/>
    <w:rsid w:val="00724D24"/>
    <w:rsid w:val="00733DEB"/>
    <w:rsid w:val="00736AFE"/>
    <w:rsid w:val="007440D2"/>
    <w:rsid w:val="00746730"/>
    <w:rsid w:val="00751023"/>
    <w:rsid w:val="00752154"/>
    <w:rsid w:val="00753E0D"/>
    <w:rsid w:val="00757BC9"/>
    <w:rsid w:val="007622BA"/>
    <w:rsid w:val="0076387A"/>
    <w:rsid w:val="00765FED"/>
    <w:rsid w:val="0077299B"/>
    <w:rsid w:val="007819CC"/>
    <w:rsid w:val="0079051D"/>
    <w:rsid w:val="00795C95"/>
    <w:rsid w:val="007A7243"/>
    <w:rsid w:val="007C0A28"/>
    <w:rsid w:val="007C7CFB"/>
    <w:rsid w:val="007D1200"/>
    <w:rsid w:val="007D2DD2"/>
    <w:rsid w:val="007E372A"/>
    <w:rsid w:val="007E5C66"/>
    <w:rsid w:val="007F1E01"/>
    <w:rsid w:val="007F3224"/>
    <w:rsid w:val="008042BB"/>
    <w:rsid w:val="00804D23"/>
    <w:rsid w:val="0080661C"/>
    <w:rsid w:val="00807BAC"/>
    <w:rsid w:val="0081555E"/>
    <w:rsid w:val="0082567F"/>
    <w:rsid w:val="00826399"/>
    <w:rsid w:val="00831A52"/>
    <w:rsid w:val="00847635"/>
    <w:rsid w:val="00851992"/>
    <w:rsid w:val="00852DDB"/>
    <w:rsid w:val="00860E08"/>
    <w:rsid w:val="00867B17"/>
    <w:rsid w:val="00873424"/>
    <w:rsid w:val="008819CA"/>
    <w:rsid w:val="00887B18"/>
    <w:rsid w:val="00891AE9"/>
    <w:rsid w:val="008A0AB5"/>
    <w:rsid w:val="008B5BEE"/>
    <w:rsid w:val="008C5BA2"/>
    <w:rsid w:val="008E0140"/>
    <w:rsid w:val="008E06E4"/>
    <w:rsid w:val="0091058D"/>
    <w:rsid w:val="009130F6"/>
    <w:rsid w:val="0092034D"/>
    <w:rsid w:val="00924771"/>
    <w:rsid w:val="00924A55"/>
    <w:rsid w:val="009259B3"/>
    <w:rsid w:val="00934207"/>
    <w:rsid w:val="00947369"/>
    <w:rsid w:val="00947F10"/>
    <w:rsid w:val="009616D8"/>
    <w:rsid w:val="0096385E"/>
    <w:rsid w:val="009705B3"/>
    <w:rsid w:val="00971D3D"/>
    <w:rsid w:val="00972B7C"/>
    <w:rsid w:val="0097301C"/>
    <w:rsid w:val="00974F38"/>
    <w:rsid w:val="0097614D"/>
    <w:rsid w:val="009776C1"/>
    <w:rsid w:val="00982C90"/>
    <w:rsid w:val="00986A84"/>
    <w:rsid w:val="00986FE4"/>
    <w:rsid w:val="009A43ED"/>
    <w:rsid w:val="009B1AA8"/>
    <w:rsid w:val="009B54C2"/>
    <w:rsid w:val="009B6F95"/>
    <w:rsid w:val="009C4BE2"/>
    <w:rsid w:val="009C56D0"/>
    <w:rsid w:val="009D4BC4"/>
    <w:rsid w:val="009D5C21"/>
    <w:rsid w:val="009E1869"/>
    <w:rsid w:val="009E2BE3"/>
    <w:rsid w:val="009E5508"/>
    <w:rsid w:val="009E7AAA"/>
    <w:rsid w:val="009F04A4"/>
    <w:rsid w:val="009F0DD7"/>
    <w:rsid w:val="009F227F"/>
    <w:rsid w:val="009F2940"/>
    <w:rsid w:val="00A11017"/>
    <w:rsid w:val="00A14B35"/>
    <w:rsid w:val="00A15644"/>
    <w:rsid w:val="00A157D0"/>
    <w:rsid w:val="00A200C7"/>
    <w:rsid w:val="00A216D5"/>
    <w:rsid w:val="00A22075"/>
    <w:rsid w:val="00A2362C"/>
    <w:rsid w:val="00A3584D"/>
    <w:rsid w:val="00A3673C"/>
    <w:rsid w:val="00A510F7"/>
    <w:rsid w:val="00A54D9C"/>
    <w:rsid w:val="00A5526D"/>
    <w:rsid w:val="00A5701B"/>
    <w:rsid w:val="00A649D1"/>
    <w:rsid w:val="00A92019"/>
    <w:rsid w:val="00AA1A32"/>
    <w:rsid w:val="00AA4C59"/>
    <w:rsid w:val="00AC0497"/>
    <w:rsid w:val="00AC2CEA"/>
    <w:rsid w:val="00AD2CD3"/>
    <w:rsid w:val="00AF005B"/>
    <w:rsid w:val="00AF2F9C"/>
    <w:rsid w:val="00B06B52"/>
    <w:rsid w:val="00B22380"/>
    <w:rsid w:val="00B3649D"/>
    <w:rsid w:val="00B424C3"/>
    <w:rsid w:val="00B44305"/>
    <w:rsid w:val="00B50528"/>
    <w:rsid w:val="00B552DC"/>
    <w:rsid w:val="00B66284"/>
    <w:rsid w:val="00B75FB8"/>
    <w:rsid w:val="00B806E7"/>
    <w:rsid w:val="00B823BD"/>
    <w:rsid w:val="00B84F31"/>
    <w:rsid w:val="00B866DC"/>
    <w:rsid w:val="00B915F4"/>
    <w:rsid w:val="00B971D2"/>
    <w:rsid w:val="00BA3023"/>
    <w:rsid w:val="00BB4F25"/>
    <w:rsid w:val="00BB4F83"/>
    <w:rsid w:val="00BB5E69"/>
    <w:rsid w:val="00BC287A"/>
    <w:rsid w:val="00BC2A2A"/>
    <w:rsid w:val="00BC6EA6"/>
    <w:rsid w:val="00BC768C"/>
    <w:rsid w:val="00BD5CF4"/>
    <w:rsid w:val="00BD78C1"/>
    <w:rsid w:val="00BE1C26"/>
    <w:rsid w:val="00BF0B1E"/>
    <w:rsid w:val="00BF1373"/>
    <w:rsid w:val="00BF6E69"/>
    <w:rsid w:val="00C025D2"/>
    <w:rsid w:val="00C106BC"/>
    <w:rsid w:val="00C10895"/>
    <w:rsid w:val="00C14E40"/>
    <w:rsid w:val="00C16991"/>
    <w:rsid w:val="00C23CB5"/>
    <w:rsid w:val="00C25093"/>
    <w:rsid w:val="00C3308D"/>
    <w:rsid w:val="00C343FF"/>
    <w:rsid w:val="00C35241"/>
    <w:rsid w:val="00C35C7C"/>
    <w:rsid w:val="00C41F4C"/>
    <w:rsid w:val="00C45B11"/>
    <w:rsid w:val="00C46547"/>
    <w:rsid w:val="00C52059"/>
    <w:rsid w:val="00C52490"/>
    <w:rsid w:val="00C52527"/>
    <w:rsid w:val="00C54A35"/>
    <w:rsid w:val="00C55A9E"/>
    <w:rsid w:val="00C711AB"/>
    <w:rsid w:val="00C74B6F"/>
    <w:rsid w:val="00C7596B"/>
    <w:rsid w:val="00C76076"/>
    <w:rsid w:val="00C803F3"/>
    <w:rsid w:val="00C90C64"/>
    <w:rsid w:val="00C943D6"/>
    <w:rsid w:val="00C95CDE"/>
    <w:rsid w:val="00CA1CDE"/>
    <w:rsid w:val="00CA3F5E"/>
    <w:rsid w:val="00CA4AAF"/>
    <w:rsid w:val="00CB4A6A"/>
    <w:rsid w:val="00CC2EDA"/>
    <w:rsid w:val="00CC4862"/>
    <w:rsid w:val="00CC5DB2"/>
    <w:rsid w:val="00CD0D9A"/>
    <w:rsid w:val="00CD6E80"/>
    <w:rsid w:val="00CE1651"/>
    <w:rsid w:val="00CE70E0"/>
    <w:rsid w:val="00CF4079"/>
    <w:rsid w:val="00D03B15"/>
    <w:rsid w:val="00D05299"/>
    <w:rsid w:val="00D16968"/>
    <w:rsid w:val="00D20B56"/>
    <w:rsid w:val="00D22F4F"/>
    <w:rsid w:val="00D318E4"/>
    <w:rsid w:val="00D40D2A"/>
    <w:rsid w:val="00D43764"/>
    <w:rsid w:val="00D45B4D"/>
    <w:rsid w:val="00D552DF"/>
    <w:rsid w:val="00D61CC8"/>
    <w:rsid w:val="00D6713A"/>
    <w:rsid w:val="00D90F56"/>
    <w:rsid w:val="00D9353A"/>
    <w:rsid w:val="00D95A33"/>
    <w:rsid w:val="00D96B33"/>
    <w:rsid w:val="00D970AE"/>
    <w:rsid w:val="00DA3BF7"/>
    <w:rsid w:val="00DA7394"/>
    <w:rsid w:val="00DA77AE"/>
    <w:rsid w:val="00DB16AB"/>
    <w:rsid w:val="00DB30E4"/>
    <w:rsid w:val="00DB724B"/>
    <w:rsid w:val="00DC046E"/>
    <w:rsid w:val="00DC30E5"/>
    <w:rsid w:val="00DD6C8C"/>
    <w:rsid w:val="00DE3386"/>
    <w:rsid w:val="00DE36B0"/>
    <w:rsid w:val="00DE7320"/>
    <w:rsid w:val="00E005FF"/>
    <w:rsid w:val="00E02671"/>
    <w:rsid w:val="00E0591F"/>
    <w:rsid w:val="00E11135"/>
    <w:rsid w:val="00E13A5A"/>
    <w:rsid w:val="00E170CB"/>
    <w:rsid w:val="00E201DB"/>
    <w:rsid w:val="00E272FA"/>
    <w:rsid w:val="00E30D0D"/>
    <w:rsid w:val="00E42A94"/>
    <w:rsid w:val="00E42B14"/>
    <w:rsid w:val="00E46081"/>
    <w:rsid w:val="00E55B59"/>
    <w:rsid w:val="00E716F3"/>
    <w:rsid w:val="00E72ED3"/>
    <w:rsid w:val="00E849D7"/>
    <w:rsid w:val="00E85F40"/>
    <w:rsid w:val="00E87915"/>
    <w:rsid w:val="00E90DD6"/>
    <w:rsid w:val="00E95BB8"/>
    <w:rsid w:val="00EA65BC"/>
    <w:rsid w:val="00EA768C"/>
    <w:rsid w:val="00EB16B8"/>
    <w:rsid w:val="00EB4668"/>
    <w:rsid w:val="00EC10C2"/>
    <w:rsid w:val="00EF22FF"/>
    <w:rsid w:val="00EF286C"/>
    <w:rsid w:val="00EF2ABC"/>
    <w:rsid w:val="00EF3055"/>
    <w:rsid w:val="00EF3FFB"/>
    <w:rsid w:val="00EF720D"/>
    <w:rsid w:val="00F00C4B"/>
    <w:rsid w:val="00F028E5"/>
    <w:rsid w:val="00F048A8"/>
    <w:rsid w:val="00F165E5"/>
    <w:rsid w:val="00F2038E"/>
    <w:rsid w:val="00F20DA4"/>
    <w:rsid w:val="00F213A4"/>
    <w:rsid w:val="00F23395"/>
    <w:rsid w:val="00F24852"/>
    <w:rsid w:val="00F25009"/>
    <w:rsid w:val="00F32A21"/>
    <w:rsid w:val="00F33206"/>
    <w:rsid w:val="00F34A37"/>
    <w:rsid w:val="00F435AA"/>
    <w:rsid w:val="00F47A40"/>
    <w:rsid w:val="00F560DB"/>
    <w:rsid w:val="00F56CEF"/>
    <w:rsid w:val="00F6011C"/>
    <w:rsid w:val="00F60CB8"/>
    <w:rsid w:val="00F73024"/>
    <w:rsid w:val="00F74570"/>
    <w:rsid w:val="00F77CF2"/>
    <w:rsid w:val="00F80F8F"/>
    <w:rsid w:val="00F81CE3"/>
    <w:rsid w:val="00F83077"/>
    <w:rsid w:val="00F84B6A"/>
    <w:rsid w:val="00F91022"/>
    <w:rsid w:val="00F91534"/>
    <w:rsid w:val="00FA4931"/>
    <w:rsid w:val="00FC3CC8"/>
    <w:rsid w:val="00FD1190"/>
    <w:rsid w:val="00FE1928"/>
    <w:rsid w:val="00FE3A0C"/>
    <w:rsid w:val="00FF4671"/>
    <w:rsid w:val="00FF7DEB"/>
    <w:rsid w:val="02A83075"/>
    <w:rsid w:val="19569501"/>
    <w:rsid w:val="2641ED1B"/>
    <w:rsid w:val="488249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E8370B3-7EC6-4A08-BC58-A82D58F8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EF"/>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1D4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366F8"/>
    <w:pPr>
      <w:ind w:left="0" w:firstLine="0"/>
    </w:pPr>
    <w:rPr>
      <w:b/>
      <w:bCs/>
      <w:sz w:val="24"/>
      <w:szCs w:val="24"/>
    </w:rPr>
  </w:style>
  <w:style w:type="character" w:customStyle="1" w:styleId="Title3Char">
    <w:name w:val="Title 3 Char"/>
    <w:basedOn w:val="DefaultParagraphFont"/>
    <w:link w:val="Title3"/>
    <w:rsid w:val="005366F8"/>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316333"/>
    <w:rPr>
      <w:sz w:val="16"/>
      <w:szCs w:val="16"/>
    </w:rPr>
  </w:style>
  <w:style w:type="paragraph" w:styleId="CommentText">
    <w:name w:val="annotation text"/>
    <w:basedOn w:val="Normal"/>
    <w:link w:val="CommentTextChar"/>
    <w:uiPriority w:val="99"/>
    <w:semiHidden/>
    <w:unhideWhenUsed/>
    <w:rsid w:val="00316333"/>
    <w:pPr>
      <w:spacing w:line="240" w:lineRule="auto"/>
    </w:pPr>
    <w:rPr>
      <w:sz w:val="20"/>
      <w:szCs w:val="20"/>
    </w:rPr>
  </w:style>
  <w:style w:type="character" w:customStyle="1" w:styleId="CommentTextChar">
    <w:name w:val="Comment Text Char"/>
    <w:basedOn w:val="DefaultParagraphFont"/>
    <w:link w:val="CommentText"/>
    <w:uiPriority w:val="99"/>
    <w:semiHidden/>
    <w:rsid w:val="0031633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16333"/>
    <w:rPr>
      <w:b/>
      <w:bCs/>
    </w:rPr>
  </w:style>
  <w:style w:type="character" w:customStyle="1" w:styleId="CommentSubjectChar">
    <w:name w:val="Comment Subject Char"/>
    <w:basedOn w:val="CommentTextChar"/>
    <w:link w:val="CommentSubject"/>
    <w:uiPriority w:val="99"/>
    <w:semiHidden/>
    <w:rsid w:val="00316333"/>
    <w:rPr>
      <w:rFonts w:ascii="Arial" w:eastAsiaTheme="minorHAnsi" w:hAnsi="Arial"/>
      <w:b/>
      <w:bCs/>
      <w:sz w:val="20"/>
      <w:szCs w:val="20"/>
      <w:lang w:eastAsia="en-US"/>
    </w:rPr>
  </w:style>
  <w:style w:type="character" w:customStyle="1" w:styleId="Heading1Char">
    <w:name w:val="Heading 1 Char"/>
    <w:basedOn w:val="DefaultParagraphFont"/>
    <w:link w:val="Heading1"/>
    <w:uiPriority w:val="9"/>
    <w:rsid w:val="001D41C4"/>
    <w:rPr>
      <w:rFonts w:asciiTheme="majorHAnsi" w:eastAsiaTheme="majorEastAsia" w:hAnsiTheme="majorHAnsi" w:cstheme="majorBidi"/>
      <w:color w:val="2E74B5" w:themeColor="accent1" w:themeShade="BF"/>
      <w:sz w:val="32"/>
      <w:szCs w:val="32"/>
      <w:lang w:eastAsia="en-US"/>
    </w:rPr>
  </w:style>
  <w:style w:type="character" w:styleId="Mention">
    <w:name w:val="Mention"/>
    <w:basedOn w:val="DefaultParagraphFont"/>
    <w:uiPriority w:val="99"/>
    <w:unhideWhenUsed/>
    <w:rsid w:val="004554C5"/>
    <w:rPr>
      <w:color w:val="2B579A"/>
      <w:shd w:val="clear" w:color="auto" w:fill="E1DFDD"/>
    </w:rPr>
  </w:style>
  <w:style w:type="paragraph" w:styleId="NormalWeb">
    <w:name w:val="Normal (Web)"/>
    <w:basedOn w:val="Normal"/>
    <w:uiPriority w:val="99"/>
    <w:semiHidden/>
    <w:unhideWhenUsed/>
    <w:rsid w:val="00EA768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Revision">
    <w:name w:val="Revision"/>
    <w:hidden/>
    <w:uiPriority w:val="99"/>
    <w:semiHidden/>
    <w:rsid w:val="00092213"/>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123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confer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uardian.com/stage/2023/feb/08/all-our-money-birmingham-city-counc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arine.goodger@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147B2"/>
    <w:rsid w:val="000F6942"/>
    <w:rsid w:val="000F7D46"/>
    <w:rsid w:val="00147BC1"/>
    <w:rsid w:val="0015046C"/>
    <w:rsid w:val="001647EA"/>
    <w:rsid w:val="001C01B8"/>
    <w:rsid w:val="001E0F30"/>
    <w:rsid w:val="00354EF0"/>
    <w:rsid w:val="0047172F"/>
    <w:rsid w:val="00491229"/>
    <w:rsid w:val="006E1267"/>
    <w:rsid w:val="007447C8"/>
    <w:rsid w:val="008351C9"/>
    <w:rsid w:val="0092034D"/>
    <w:rsid w:val="009A43ED"/>
    <w:rsid w:val="009F0296"/>
    <w:rsid w:val="00A47E1F"/>
    <w:rsid w:val="00A53B25"/>
    <w:rsid w:val="00C35EC1"/>
    <w:rsid w:val="00E57B76"/>
    <w:rsid w:val="00E62689"/>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Document_x0020_Type xmlns="be2d8b33-93e9-4cb7-9123-89740574f838" xsi:nil="true"/>
    <SharedWithUsers xmlns="be2d8b33-93e9-4cb7-9123-89740574f838">
      <UserInfo>
        <DisplayName>Henry Butt</DisplayName>
        <AccountId>1188</AccountId>
        <AccountType/>
      </UserInfo>
      <UserInfo>
        <DisplayName>Dennis Skinner</DisplayName>
        <AccountId>69</AccountId>
        <AccountType/>
      </UserInfo>
      <UserInfo>
        <DisplayName>Katharine Goodger</DisplayName>
        <AccountId>972</AccountId>
        <AccountType/>
      </UserInfo>
      <UserInfo>
        <DisplayName>Jonathan Bryant</DisplayName>
        <AccountId>542</AccountId>
        <AccountType/>
      </UserInfo>
    </SharedWithUsers>
    <lcf76f155ced4ddcb4097134ff3c332f xmlns="7a90dde2-a596-4635-9202-ee9c17a8ad0b">
      <Terms xmlns="http://schemas.microsoft.com/office/infopath/2007/PartnerControls"/>
    </lcf76f155ced4ddcb4097134ff3c332f>
    <Project_x0020_Keywords xmlns="7a90dde2-a596-4635-9202-ee9c17a8ad0b" xsi:nil="true"/>
    <Date xmlns="7a90dde2-a596-4635-9202-ee9c17a8a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4" ma:contentTypeDescription="Create a new document." ma:contentTypeScope="" ma:versionID="540bcf1b4baf74ba153933b25a53197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2538ba23e26f0af8b6234a6ba1658fe"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943EC081-CB51-4CBE-8EC2-4CC3D8A4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3011</Words>
  <Characters>17165</Characters>
  <Application>Microsoft Office Word</Application>
  <DocSecurity>0</DocSecurity>
  <Lines>143</Lines>
  <Paragraphs>40</Paragraphs>
  <ScaleCrop>false</ScaleCrop>
  <Company/>
  <LinksUpToDate>false</LinksUpToDate>
  <CharactersWithSpaces>20136</CharactersWithSpaces>
  <SharedDoc>false</SharedDoc>
  <HLinks>
    <vt:vector size="54" baseType="variant">
      <vt:variant>
        <vt:i4>7536692</vt:i4>
      </vt:variant>
      <vt:variant>
        <vt:i4>9</vt:i4>
      </vt:variant>
      <vt:variant>
        <vt:i4>0</vt:i4>
      </vt:variant>
      <vt:variant>
        <vt:i4>5</vt:i4>
      </vt:variant>
      <vt:variant>
        <vt:lpwstr>http://www.local.gov.uk/conference</vt:lpwstr>
      </vt:variant>
      <vt:variant>
        <vt:lpwstr/>
      </vt:variant>
      <vt:variant>
        <vt:i4>6946856</vt:i4>
      </vt:variant>
      <vt:variant>
        <vt:i4>6</vt:i4>
      </vt:variant>
      <vt:variant>
        <vt:i4>0</vt:i4>
      </vt:variant>
      <vt:variant>
        <vt:i4>5</vt:i4>
      </vt:variant>
      <vt:variant>
        <vt:lpwstr>https://www.theguardian.com/stage/2023/feb/08/all-our-money-birmingham-city-council</vt:lpwstr>
      </vt:variant>
      <vt:variant>
        <vt:lpwstr/>
      </vt:variant>
      <vt:variant>
        <vt:i4>655422</vt:i4>
      </vt:variant>
      <vt:variant>
        <vt:i4>0</vt:i4>
      </vt:variant>
      <vt:variant>
        <vt:i4>0</vt:i4>
      </vt:variant>
      <vt:variant>
        <vt:i4>5</vt:i4>
      </vt:variant>
      <vt:variant>
        <vt:lpwstr>mailto:katharine.goodger@local.gov.uk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ariant>
        <vt:i4>655422</vt:i4>
      </vt:variant>
      <vt:variant>
        <vt:i4>3</vt:i4>
      </vt:variant>
      <vt:variant>
        <vt:i4>0</vt:i4>
      </vt:variant>
      <vt:variant>
        <vt:i4>5</vt:i4>
      </vt:variant>
      <vt:variant>
        <vt:lpwstr>mailto:Katharine.Goodger@local.gov.uk</vt:lpwstr>
      </vt:variant>
      <vt:variant>
        <vt:lpwstr/>
      </vt:variant>
      <vt:variant>
        <vt:i4>655422</vt:i4>
      </vt:variant>
      <vt:variant>
        <vt:i4>0</vt:i4>
      </vt:variant>
      <vt:variant>
        <vt:i4>0</vt:i4>
      </vt:variant>
      <vt:variant>
        <vt:i4>5</vt:i4>
      </vt:variant>
      <vt:variant>
        <vt:lpwstr>mailto:Katharine.Goodger@local.gov.uk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55</cp:revision>
  <dcterms:created xsi:type="dcterms:W3CDTF">2023-05-18T00:29:00Z</dcterms:created>
  <dcterms:modified xsi:type="dcterms:W3CDTF">2023-05-19T12:13:00Z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